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EC" w:rsidRPr="004138EC" w:rsidRDefault="004138EC" w:rsidP="004138E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38EC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8EC">
        <w:rPr>
          <w:rFonts w:ascii="Times New Roman" w:hAnsi="Times New Roman" w:cs="Times New Roman"/>
          <w:b/>
          <w:sz w:val="28"/>
          <w:szCs w:val="28"/>
        </w:rPr>
        <w:t>о текущем контроле успеваемости обучающи</w:t>
      </w:r>
      <w:r>
        <w:rPr>
          <w:rFonts w:ascii="Times New Roman" w:hAnsi="Times New Roman" w:cs="Times New Roman"/>
          <w:b/>
          <w:sz w:val="28"/>
          <w:szCs w:val="28"/>
        </w:rPr>
        <w:t xml:space="preserve">хся по программам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38EC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4138EC">
        <w:rPr>
          <w:rFonts w:ascii="Times New Roman" w:hAnsi="Times New Roman" w:cs="Times New Roman"/>
          <w:b/>
          <w:sz w:val="28"/>
          <w:szCs w:val="28"/>
        </w:rPr>
        <w:t xml:space="preserve"> и магистратуры ФГ</w:t>
      </w:r>
      <w:r>
        <w:rPr>
          <w:rFonts w:ascii="Times New Roman" w:hAnsi="Times New Roman" w:cs="Times New Roman"/>
          <w:b/>
          <w:sz w:val="28"/>
          <w:szCs w:val="28"/>
        </w:rPr>
        <w:t xml:space="preserve">БОУ ВО СЗГМУ им. И.И. Мечникова </w:t>
      </w:r>
      <w:r w:rsidRPr="004138EC">
        <w:rPr>
          <w:rFonts w:ascii="Times New Roman" w:hAnsi="Times New Roman" w:cs="Times New Roman"/>
          <w:b/>
          <w:sz w:val="28"/>
          <w:szCs w:val="28"/>
        </w:rPr>
        <w:t>Минздрава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29 мая 2017 г.</w:t>
      </w:r>
    </w:p>
    <w:p w:rsidR="004138EC" w:rsidRDefault="004138EC" w:rsidP="00210B62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B62" w:rsidRPr="004138EC" w:rsidRDefault="00210B62" w:rsidP="00210B62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138EC">
        <w:rPr>
          <w:rFonts w:ascii="Times New Roman" w:hAnsi="Times New Roman" w:cs="Times New Roman"/>
          <w:b/>
          <w:sz w:val="40"/>
          <w:szCs w:val="40"/>
          <w:u w:val="single"/>
        </w:rPr>
        <w:t>Ликвидация текущей задолженности</w:t>
      </w:r>
    </w:p>
    <w:p w:rsidR="004138EC" w:rsidRPr="00210B62" w:rsidRDefault="004138EC" w:rsidP="00210B62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1.</w:t>
      </w:r>
      <w:r w:rsidRPr="004138EC">
        <w:rPr>
          <w:rFonts w:ascii="Times New Roman" w:hAnsi="Times New Roman" w:cs="Times New Roman"/>
          <w:sz w:val="30"/>
          <w:szCs w:val="30"/>
        </w:rPr>
        <w:tab/>
        <w:t>Пропуском считается отсутствие обучающегося на занятии или лекции в течение всего периода времени, установленного учебным расписанием.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2.</w:t>
      </w:r>
      <w:r w:rsidRPr="004138EC">
        <w:rPr>
          <w:rFonts w:ascii="Times New Roman" w:hAnsi="Times New Roman" w:cs="Times New Roman"/>
          <w:sz w:val="30"/>
          <w:szCs w:val="30"/>
        </w:rPr>
        <w:tab/>
        <w:t>Уважительными причинами пропусков лекций и практических, лабораторных, семинарских занятий следует считать: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ab/>
        <w:t>заболевание, роды, уход за больным ребенком (подтверждается медицинской справкой установленного образца, заверенной в здравпункте Университета);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ab/>
        <w:t>вступление обучающегося в брак, смерть близких родственников (подтверждается свидетельством о заключении брака или свидетельством о смерти) с предоставлением 3 дней без отработки занятий;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ab/>
        <w:t>донорство крови и ее компонентов (подтверждается донорской справкой отделения заготовки крови Университета установленного образца) с предоставлением не более 2 дней без отработки занятий. По решению деканата соответствующего факультета в исключительных случаях (донорство для близких родственников) студенту, предъявившему донорскую справку установленного образца, выданную в другой организации здравоохранения, также предоставляется 2 дня без отработки занятий;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ab/>
        <w:t>участие в мероприятии, проводимом с разрешения руководства Университета (ректора, проректоров) на основании ходатайств деканатов;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ab/>
        <w:t>вызов в официальные органы и иные обстоятельства, подтвержденные соответствующими документами (повестки в суд, военкомат, справки и т.д.).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3.</w:t>
      </w:r>
      <w:r w:rsidRPr="004138EC">
        <w:rPr>
          <w:rFonts w:ascii="Times New Roman" w:hAnsi="Times New Roman" w:cs="Times New Roman"/>
          <w:sz w:val="30"/>
          <w:szCs w:val="30"/>
        </w:rPr>
        <w:tab/>
        <w:t>Все другие причины отсутствия обучающегося на лекциях и практических, лабораторных, семинарских занятиях, за исключением обстоятельств непреодолимой силы, следует считать пропуском без уважительной причины и нарушением учебной дисциплины.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Pr="004138EC">
        <w:rPr>
          <w:rFonts w:ascii="Times New Roman" w:hAnsi="Times New Roman" w:cs="Times New Roman"/>
          <w:sz w:val="30"/>
          <w:szCs w:val="30"/>
        </w:rPr>
        <w:tab/>
        <w:t>Обучающийся, имеющий три или более пропуска лекций или практических, лабораторных, семинарских занятий по одной дисциплине, допускается к занятиям по письменному разрешению декана (помощника декана) с указанием причины пропуска. При отсутствии у обучающегося письменного разрешения он может быть допущен преподавателем до занятий с условием предоставления разрешения деканата на следующий день.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5.</w:t>
      </w:r>
      <w:r w:rsidRPr="004138EC">
        <w:rPr>
          <w:rFonts w:ascii="Times New Roman" w:hAnsi="Times New Roman" w:cs="Times New Roman"/>
          <w:sz w:val="30"/>
          <w:szCs w:val="30"/>
        </w:rPr>
        <w:tab/>
        <w:t xml:space="preserve">Ликвидация обучающимся текущей задолженности осуществляется путем отработок - занятий, проводимых на кафедре под руководством преподавателя. Информация об отработках (порядок, форма, время, место, ФИО преподавателя, принимающего отработку и др.) доводится до обучающихся деканатом и размещается на информационных стендах деканата, кафедры и/или на </w:t>
      </w:r>
      <w:proofErr w:type="spellStart"/>
      <w:r w:rsidRPr="004138EC">
        <w:rPr>
          <w:rFonts w:ascii="Times New Roman" w:hAnsi="Times New Roman" w:cs="Times New Roman"/>
          <w:sz w:val="30"/>
          <w:szCs w:val="30"/>
        </w:rPr>
        <w:t>интернет-ресурсах</w:t>
      </w:r>
      <w:proofErr w:type="spellEnd"/>
      <w:r w:rsidRPr="004138EC">
        <w:rPr>
          <w:rFonts w:ascii="Times New Roman" w:hAnsi="Times New Roman" w:cs="Times New Roman"/>
          <w:sz w:val="30"/>
          <w:szCs w:val="30"/>
        </w:rPr>
        <w:t xml:space="preserve"> Университета.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6.</w:t>
      </w:r>
      <w:r w:rsidRPr="004138EC">
        <w:rPr>
          <w:rFonts w:ascii="Times New Roman" w:hAnsi="Times New Roman" w:cs="Times New Roman"/>
          <w:sz w:val="30"/>
          <w:szCs w:val="30"/>
        </w:rPr>
        <w:tab/>
        <w:t>Информация об обучающихся, имеющих текущую задолженность, и обучающихся, отработавших текущую задолженность, предоставляется кафедрами в деканат ежемесячно (на первое число каждого месяца, следующего за отчетным).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7.</w:t>
      </w:r>
      <w:r w:rsidRPr="004138EC">
        <w:rPr>
          <w:rFonts w:ascii="Times New Roman" w:hAnsi="Times New Roman" w:cs="Times New Roman"/>
          <w:sz w:val="30"/>
          <w:szCs w:val="30"/>
        </w:rPr>
        <w:tab/>
        <w:t>Учет отработок на кафедрах осуществляется путем ведения журнала отработок.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8.</w:t>
      </w:r>
      <w:r w:rsidRPr="004138EC">
        <w:rPr>
          <w:rFonts w:ascii="Times New Roman" w:hAnsi="Times New Roman" w:cs="Times New Roman"/>
          <w:sz w:val="30"/>
          <w:szCs w:val="30"/>
        </w:rPr>
        <w:tab/>
        <w:t>Обучающийся имеет право ликвидировать текущую задолженность путем сдачи (пересдачи) отработки заведующему учебной частью кафедры, преподавателю, ведущему занятия в данной группе, или дежурному преподавателю.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9.</w:t>
      </w:r>
      <w:r w:rsidRPr="004138EC">
        <w:rPr>
          <w:rFonts w:ascii="Times New Roman" w:hAnsi="Times New Roman" w:cs="Times New Roman"/>
          <w:sz w:val="30"/>
          <w:szCs w:val="30"/>
        </w:rPr>
        <w:tab/>
        <w:t>Обучающемуся предоставляется возможность ликвидировать одну и ту же задолженность, возникшую вследствие пропуска занятий, не более двух раз при условии, если общее количество пропущенных обучающимся аудиторных занятий, по которым не ликвидирована текущая задолженность, не превышает 17.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 xml:space="preserve">Если общее количество пропущенных аудиторных занятий, по которым не ликвидирована текущая задолженность, превышает 17 на каждое первое число отчетного периода (месяца), обучающийся подлежит отчислению в порядке, предусмотренном Положением о порядке и основаниях перевода из других образовательных организаций, отчисления, восстановления и перехода с одной образовательной </w:t>
      </w:r>
      <w:r w:rsidRPr="004138EC">
        <w:rPr>
          <w:rFonts w:ascii="Times New Roman" w:hAnsi="Times New Roman" w:cs="Times New Roman"/>
          <w:sz w:val="30"/>
          <w:szCs w:val="30"/>
        </w:rPr>
        <w:lastRenderedPageBreak/>
        <w:t xml:space="preserve">программы на другую обучающихся по программам </w:t>
      </w:r>
      <w:proofErr w:type="spellStart"/>
      <w:r w:rsidRPr="004138EC">
        <w:rPr>
          <w:rFonts w:ascii="Times New Roman" w:hAnsi="Times New Roman" w:cs="Times New Roman"/>
          <w:sz w:val="30"/>
          <w:szCs w:val="30"/>
        </w:rPr>
        <w:t>бакалавриата</w:t>
      </w:r>
      <w:proofErr w:type="spellEnd"/>
      <w:r w:rsidRPr="004138E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138EC">
        <w:rPr>
          <w:rFonts w:ascii="Times New Roman" w:hAnsi="Times New Roman" w:cs="Times New Roman"/>
          <w:sz w:val="30"/>
          <w:szCs w:val="30"/>
        </w:rPr>
        <w:t>специалитета</w:t>
      </w:r>
      <w:proofErr w:type="spellEnd"/>
      <w:r w:rsidRPr="004138EC">
        <w:rPr>
          <w:rFonts w:ascii="Times New Roman" w:hAnsi="Times New Roman" w:cs="Times New Roman"/>
          <w:sz w:val="30"/>
          <w:szCs w:val="30"/>
        </w:rPr>
        <w:t xml:space="preserve"> и магистратуры Университета.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10.</w:t>
      </w:r>
      <w:r w:rsidRPr="004138EC">
        <w:rPr>
          <w:rFonts w:ascii="Times New Roman" w:hAnsi="Times New Roman" w:cs="Times New Roman"/>
          <w:sz w:val="30"/>
          <w:szCs w:val="30"/>
        </w:rPr>
        <w:tab/>
        <w:t>Документы, подтверждающие пропуски по уважительным причинам, предоставляются в деканат факультета не позднее трех дней после того, как обучающийся приступил к учебе.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11 . При невозможности явиться на занятия по болезни или другим причинам обучающийся не позднее, чем на следующий день после неявки, обязан известить о причине своего отсутствия деканат факультета лично или через старосту группы.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12.</w:t>
      </w:r>
      <w:r w:rsidRPr="004138EC">
        <w:rPr>
          <w:rFonts w:ascii="Times New Roman" w:hAnsi="Times New Roman" w:cs="Times New Roman"/>
          <w:sz w:val="30"/>
          <w:szCs w:val="30"/>
        </w:rPr>
        <w:tab/>
        <w:t>Ликвидация задолженности обучающимся по лекциям, лабораторным, семинарским и практическим занятиям, пропущенным по уважительной причине, производится с разрешения декана (помощника декана) факультета в следующем порядке: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ab/>
        <w:t>обучающийся представляет в деканат заявление с просьбой разрешить отработать пропущенные занятия, объяснительную записку и документ, подтверждающий уважительную причину пропуска, в оригинале;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ab/>
        <w:t>заявление, заверенное подписью декана (помощника декана) факультета, передается обучающимся на соответствующую кафедру;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ab/>
        <w:t>после отработки обучающимся пропущенных занятий заведующий учебной частью кафедры возвращает заявления в деканат в конце семестра.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13.</w:t>
      </w:r>
      <w:r w:rsidRPr="004138EC">
        <w:rPr>
          <w:rFonts w:ascii="Times New Roman" w:hAnsi="Times New Roman" w:cs="Times New Roman"/>
          <w:sz w:val="30"/>
          <w:szCs w:val="30"/>
        </w:rPr>
        <w:tab/>
        <w:t>Ликвидация задолженности по лекциям, лабораторным, семинарским и практическим занятиям, пропущенным по неуважительной причине, производится с разрешения декана (помощника декана) факультета в следующем порядке: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ab/>
        <w:t>обучающийся, пропустивший занятия по неуважительной причине, представляет в деканат заявление с просьбой разрешить отработать пропущенные занятия и объяснительную записку с указанием причин пропуска занятий;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ab/>
        <w:t>в случае, если декан (помощник декана) дает разрешение на отработку пропущенных занятий, заявление, заверенное подписью декана (помощника декана) факультета передается обучающимся на соответствующую кафедру;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lastRenderedPageBreak/>
        <w:tab/>
        <w:t>после отработки обучающимся пропущенных занятий заведующий учебной частью кафедры возвращает заявления в деканат в конце семестра.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14.</w:t>
      </w:r>
      <w:r w:rsidRPr="004138EC">
        <w:rPr>
          <w:rFonts w:ascii="Times New Roman" w:hAnsi="Times New Roman" w:cs="Times New Roman"/>
          <w:sz w:val="30"/>
          <w:szCs w:val="30"/>
        </w:rPr>
        <w:tab/>
        <w:t>Пропущенные занятия, содержанием которых является усвоение обучающимися теоретических знаний, отрабатываются в устной или письменной форме — по выбору кафедры.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15.</w:t>
      </w:r>
      <w:r w:rsidRPr="004138EC">
        <w:rPr>
          <w:rFonts w:ascii="Times New Roman" w:hAnsi="Times New Roman" w:cs="Times New Roman"/>
          <w:sz w:val="30"/>
          <w:szCs w:val="30"/>
        </w:rPr>
        <w:tab/>
        <w:t xml:space="preserve">Пропущенные занятия, содержанием которых, наряду с получением теоретических знаний, является приобретение навыков и умений (практические занятия, клинико-практические занятия, </w:t>
      </w:r>
      <w:proofErr w:type="spellStart"/>
      <w:r w:rsidRPr="004138EC">
        <w:rPr>
          <w:rFonts w:ascii="Times New Roman" w:hAnsi="Times New Roman" w:cs="Times New Roman"/>
          <w:sz w:val="30"/>
          <w:szCs w:val="30"/>
        </w:rPr>
        <w:t>курация</w:t>
      </w:r>
      <w:proofErr w:type="spellEnd"/>
      <w:r w:rsidRPr="004138EC">
        <w:rPr>
          <w:rFonts w:ascii="Times New Roman" w:hAnsi="Times New Roman" w:cs="Times New Roman"/>
          <w:sz w:val="30"/>
          <w:szCs w:val="30"/>
        </w:rPr>
        <w:t xml:space="preserve"> больных, физическая подготовка и др.), отрабатываются обучающимися в два этапа с выставлением единой оценки: контроль теоретических знаний (тестирование, собеседование и др.) и выполнение практических заданий по теме пропущенного занятия (</w:t>
      </w:r>
      <w:proofErr w:type="spellStart"/>
      <w:r w:rsidRPr="004138EC">
        <w:rPr>
          <w:rFonts w:ascii="Times New Roman" w:hAnsi="Times New Roman" w:cs="Times New Roman"/>
          <w:sz w:val="30"/>
          <w:szCs w:val="30"/>
        </w:rPr>
        <w:t>курация</w:t>
      </w:r>
      <w:proofErr w:type="spellEnd"/>
      <w:r w:rsidRPr="004138EC">
        <w:rPr>
          <w:rFonts w:ascii="Times New Roman" w:hAnsi="Times New Roman" w:cs="Times New Roman"/>
          <w:sz w:val="30"/>
          <w:szCs w:val="30"/>
        </w:rPr>
        <w:t xml:space="preserve"> больных, ситуационные задачи и др.). Форма контроля теоретических знаний и практической подготовки определяется кафедрой.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16.</w:t>
      </w:r>
      <w:r w:rsidRPr="004138EC">
        <w:rPr>
          <w:rFonts w:ascii="Times New Roman" w:hAnsi="Times New Roman" w:cs="Times New Roman"/>
          <w:sz w:val="30"/>
          <w:szCs w:val="30"/>
        </w:rPr>
        <w:tab/>
        <w:t>Формой отработки пропущенных лекций является представление лектору (заведующему учебной частью кафедры, дежурному преподавателю) рукописного реферата объемом не менее 25 листов по теме пропущенной лекции и собеседование по данной теме.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17.</w:t>
      </w:r>
      <w:r w:rsidRPr="004138EC">
        <w:rPr>
          <w:rFonts w:ascii="Times New Roman" w:hAnsi="Times New Roman" w:cs="Times New Roman"/>
          <w:sz w:val="30"/>
          <w:szCs w:val="30"/>
        </w:rPr>
        <w:tab/>
        <w:t>Отработка обучающимся неудовлетворительной оценки, полученной при прохождении текущей аттестации, производится в следующем порядке:</w:t>
      </w:r>
    </w:p>
    <w:p w:rsidR="00210B62" w:rsidRPr="004138EC" w:rsidRDefault="00210B62" w:rsidP="00210B62">
      <w:pPr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обучающийся обращается на кафедру к заведующему учебной частью кафедры, преподавателю, ведущему занятия в группе или дежурному преподавателю с просьбой разрешить ему отработать неудовлетворительную оценку;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ab/>
        <w:t>заведующий учебной частью кафедры (преподаватель) определяет время, место и форму проведения отработки;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ab/>
        <w:t>в назначенное время обучающийся отрабатывает неудовлетворительную оценку в форме контроля теоретических знаний или выполнения практического задания по теме пропущенного занятия (</w:t>
      </w:r>
      <w:proofErr w:type="spellStart"/>
      <w:r w:rsidRPr="004138EC">
        <w:rPr>
          <w:rFonts w:ascii="Times New Roman" w:hAnsi="Times New Roman" w:cs="Times New Roman"/>
          <w:sz w:val="30"/>
          <w:szCs w:val="30"/>
        </w:rPr>
        <w:t>курация</w:t>
      </w:r>
      <w:proofErr w:type="spellEnd"/>
      <w:r w:rsidRPr="004138EC">
        <w:rPr>
          <w:rFonts w:ascii="Times New Roman" w:hAnsi="Times New Roman" w:cs="Times New Roman"/>
          <w:sz w:val="30"/>
          <w:szCs w:val="30"/>
        </w:rPr>
        <w:t xml:space="preserve"> больных, решение ситуационных задач и др.).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18.</w:t>
      </w:r>
      <w:r w:rsidRPr="004138EC">
        <w:rPr>
          <w:rFonts w:ascii="Times New Roman" w:hAnsi="Times New Roman" w:cs="Times New Roman"/>
          <w:sz w:val="30"/>
          <w:szCs w:val="30"/>
        </w:rPr>
        <w:tab/>
        <w:t xml:space="preserve">Обязательной отработке подлежат только те контрольные мероприятия (коллоквиумы, контрольные работы, тестовые задания, </w:t>
      </w:r>
      <w:r w:rsidRPr="004138EC">
        <w:rPr>
          <w:rFonts w:ascii="Times New Roman" w:hAnsi="Times New Roman" w:cs="Times New Roman"/>
          <w:sz w:val="30"/>
          <w:szCs w:val="30"/>
        </w:rPr>
        <w:lastRenderedPageBreak/>
        <w:t>зачеты и др.), которые установлены действующей рабочей программой дисциплины (модуля).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19.</w:t>
      </w:r>
      <w:r w:rsidRPr="004138EC">
        <w:rPr>
          <w:rFonts w:ascii="Times New Roman" w:hAnsi="Times New Roman" w:cs="Times New Roman"/>
          <w:sz w:val="30"/>
          <w:szCs w:val="30"/>
        </w:rPr>
        <w:tab/>
        <w:t>Подготовка кафедры к проведению отработок включает в себя составление графиков отработок с назначением дежурного преподавателя кафедры и выделением учебного помещения и оборудования.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20.</w:t>
      </w:r>
      <w:r w:rsidRPr="004138EC">
        <w:rPr>
          <w:rFonts w:ascii="Times New Roman" w:hAnsi="Times New Roman" w:cs="Times New Roman"/>
          <w:sz w:val="30"/>
          <w:szCs w:val="30"/>
        </w:rPr>
        <w:tab/>
        <w:t>Отработки проводятся на кафедрах по графику,</w:t>
      </w:r>
      <w:r w:rsidR="00BB0EB9" w:rsidRPr="004138EC">
        <w:rPr>
          <w:rFonts w:ascii="Times New Roman" w:hAnsi="Times New Roman" w:cs="Times New Roman"/>
          <w:sz w:val="30"/>
          <w:szCs w:val="30"/>
        </w:rPr>
        <w:t xml:space="preserve"> утвержденному заведующим кафед</w:t>
      </w:r>
      <w:r w:rsidRPr="004138EC">
        <w:rPr>
          <w:rFonts w:ascii="Times New Roman" w:hAnsi="Times New Roman" w:cs="Times New Roman"/>
          <w:sz w:val="30"/>
          <w:szCs w:val="30"/>
        </w:rPr>
        <w:t xml:space="preserve">рой, но не реже 1 раза в неделю. График отработок должен представляться заведующими учебными частями кафедр в деканат 1 числа текущего месяца, размещаться на информационном стенде кафедры и на </w:t>
      </w:r>
      <w:proofErr w:type="spellStart"/>
      <w:r w:rsidRPr="004138EC">
        <w:rPr>
          <w:rFonts w:ascii="Times New Roman" w:hAnsi="Times New Roman" w:cs="Times New Roman"/>
          <w:sz w:val="30"/>
          <w:szCs w:val="30"/>
        </w:rPr>
        <w:t>интернет-ресурсах</w:t>
      </w:r>
      <w:proofErr w:type="spellEnd"/>
      <w:r w:rsidRPr="004138EC">
        <w:rPr>
          <w:rFonts w:ascii="Times New Roman" w:hAnsi="Times New Roman" w:cs="Times New Roman"/>
          <w:sz w:val="30"/>
          <w:szCs w:val="30"/>
        </w:rPr>
        <w:t xml:space="preserve"> Университета. Контроль за выполнением отработок возлагается на заведующих кафедрами и деканаты.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21.</w:t>
      </w:r>
      <w:r w:rsidRPr="004138EC">
        <w:rPr>
          <w:rFonts w:ascii="Times New Roman" w:hAnsi="Times New Roman" w:cs="Times New Roman"/>
          <w:sz w:val="30"/>
          <w:szCs w:val="30"/>
        </w:rPr>
        <w:tab/>
        <w:t>Отработки проводятся на кафедрах в свободное от учебных занятий время.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22.</w:t>
      </w:r>
      <w:r w:rsidRPr="004138EC">
        <w:rPr>
          <w:rFonts w:ascii="Times New Roman" w:hAnsi="Times New Roman" w:cs="Times New Roman"/>
          <w:sz w:val="30"/>
          <w:szCs w:val="30"/>
        </w:rPr>
        <w:tab/>
        <w:t>За одну отработку обучающийся может ликвидировать текущую задолженность, возникшую вследствие пропуска занятий, не более чем по одной теме. При успешном выполнении студентом необходимого перечня учебных заданий текущая за</w:t>
      </w:r>
      <w:r w:rsidR="00BB0EB9" w:rsidRPr="004138EC">
        <w:rPr>
          <w:rFonts w:ascii="Times New Roman" w:hAnsi="Times New Roman" w:cs="Times New Roman"/>
          <w:sz w:val="30"/>
          <w:szCs w:val="30"/>
        </w:rPr>
        <w:t>долженность считается ликвидиро</w:t>
      </w:r>
      <w:r w:rsidRPr="004138EC">
        <w:rPr>
          <w:rFonts w:ascii="Times New Roman" w:hAnsi="Times New Roman" w:cs="Times New Roman"/>
          <w:sz w:val="30"/>
          <w:szCs w:val="30"/>
        </w:rPr>
        <w:t>ванной, о чем делается отметка в журнале отработок с указание</w:t>
      </w:r>
      <w:r w:rsidR="00BB0EB9" w:rsidRPr="004138EC">
        <w:rPr>
          <w:rFonts w:ascii="Times New Roman" w:hAnsi="Times New Roman" w:cs="Times New Roman"/>
          <w:sz w:val="30"/>
          <w:szCs w:val="30"/>
        </w:rPr>
        <w:t>м даты ликвидации текущей задол</w:t>
      </w:r>
      <w:r w:rsidRPr="004138EC">
        <w:rPr>
          <w:rFonts w:ascii="Times New Roman" w:hAnsi="Times New Roman" w:cs="Times New Roman"/>
          <w:sz w:val="30"/>
          <w:szCs w:val="30"/>
        </w:rPr>
        <w:t>женности, а также в журнале учета посещаемости занятий и в за</w:t>
      </w:r>
      <w:r w:rsidR="00BB0EB9" w:rsidRPr="004138EC">
        <w:rPr>
          <w:rFonts w:ascii="Times New Roman" w:hAnsi="Times New Roman" w:cs="Times New Roman"/>
          <w:sz w:val="30"/>
          <w:szCs w:val="30"/>
        </w:rPr>
        <w:t>явлении обучающегося на отработ</w:t>
      </w:r>
      <w:r w:rsidRPr="004138EC">
        <w:rPr>
          <w:rFonts w:ascii="Times New Roman" w:hAnsi="Times New Roman" w:cs="Times New Roman"/>
          <w:sz w:val="30"/>
          <w:szCs w:val="30"/>
        </w:rPr>
        <w:t>ку.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23.</w:t>
      </w:r>
      <w:r w:rsidRPr="004138EC">
        <w:rPr>
          <w:rFonts w:ascii="Times New Roman" w:hAnsi="Times New Roman" w:cs="Times New Roman"/>
          <w:sz w:val="30"/>
          <w:szCs w:val="30"/>
        </w:rPr>
        <w:tab/>
        <w:t>В период промежуточной аттестации отработки проводятся ежедневно.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24.</w:t>
      </w:r>
      <w:r w:rsidRPr="004138EC">
        <w:rPr>
          <w:rFonts w:ascii="Times New Roman" w:hAnsi="Times New Roman" w:cs="Times New Roman"/>
          <w:sz w:val="30"/>
          <w:szCs w:val="30"/>
        </w:rPr>
        <w:tab/>
        <w:t>В период промежуточной аттестации обучающийся за одну отработку имеет право ликвидировать задолженность не более чем по двум темам.</w:t>
      </w:r>
    </w:p>
    <w:p w:rsidR="00210B62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25.</w:t>
      </w:r>
      <w:r w:rsidRPr="004138EC">
        <w:rPr>
          <w:rFonts w:ascii="Times New Roman" w:hAnsi="Times New Roman" w:cs="Times New Roman"/>
          <w:sz w:val="30"/>
          <w:szCs w:val="30"/>
        </w:rPr>
        <w:tab/>
        <w:t>Для регулирования количества обучающихся на о</w:t>
      </w:r>
      <w:r w:rsidR="00BB0EB9" w:rsidRPr="004138EC">
        <w:rPr>
          <w:rFonts w:ascii="Times New Roman" w:hAnsi="Times New Roman" w:cs="Times New Roman"/>
          <w:sz w:val="30"/>
          <w:szCs w:val="30"/>
        </w:rPr>
        <w:t>тработках и оптимизации проведе</w:t>
      </w:r>
      <w:r w:rsidRPr="004138EC">
        <w:rPr>
          <w:rFonts w:ascii="Times New Roman" w:hAnsi="Times New Roman" w:cs="Times New Roman"/>
          <w:sz w:val="30"/>
          <w:szCs w:val="30"/>
        </w:rPr>
        <w:t>ния отработок кафедрами ведется предварительная запись обучающихся. На отработку к одному преподавателю может быть записано не более 15 обучающихся для ликвидации задолженно</w:t>
      </w:r>
      <w:r w:rsidR="00BB0EB9" w:rsidRPr="004138EC">
        <w:rPr>
          <w:rFonts w:ascii="Times New Roman" w:hAnsi="Times New Roman" w:cs="Times New Roman"/>
          <w:sz w:val="30"/>
          <w:szCs w:val="30"/>
        </w:rPr>
        <w:t>сти, воз</w:t>
      </w:r>
      <w:r w:rsidRPr="004138EC">
        <w:rPr>
          <w:rFonts w:ascii="Times New Roman" w:hAnsi="Times New Roman" w:cs="Times New Roman"/>
          <w:sz w:val="30"/>
          <w:szCs w:val="30"/>
        </w:rPr>
        <w:t>никшей вследствие пропуска учебных занятий.</w:t>
      </w:r>
    </w:p>
    <w:p w:rsidR="00597A01" w:rsidRPr="004138EC" w:rsidRDefault="00210B62" w:rsidP="00210B6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38EC">
        <w:rPr>
          <w:rFonts w:ascii="Times New Roman" w:hAnsi="Times New Roman" w:cs="Times New Roman"/>
          <w:sz w:val="30"/>
          <w:szCs w:val="30"/>
        </w:rPr>
        <w:t>26.</w:t>
      </w:r>
      <w:r w:rsidRPr="004138EC">
        <w:rPr>
          <w:rFonts w:ascii="Times New Roman" w:hAnsi="Times New Roman" w:cs="Times New Roman"/>
          <w:sz w:val="30"/>
          <w:szCs w:val="30"/>
        </w:rPr>
        <w:tab/>
        <w:t>В случае конфликтных или спорных ситуаций ликвидация текущей задолженности проводится в присутствии заведующего кафедрой (заведующего учебной частью кафедры).</w:t>
      </w:r>
    </w:p>
    <w:sectPr w:rsidR="00597A01" w:rsidRPr="0041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89"/>
    <w:rsid w:val="00210B62"/>
    <w:rsid w:val="003858F2"/>
    <w:rsid w:val="003A1789"/>
    <w:rsid w:val="004138EC"/>
    <w:rsid w:val="00597A01"/>
    <w:rsid w:val="00A507E5"/>
    <w:rsid w:val="00BB0EB9"/>
    <w:rsid w:val="00E6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5052-29A8-4A38-9F00-D84312A6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Кристина Фёдоровна</dc:creator>
  <cp:lastModifiedBy>Котик Марина Владимировна</cp:lastModifiedBy>
  <cp:revision>2</cp:revision>
  <cp:lastPrinted>2017-09-05T10:39:00Z</cp:lastPrinted>
  <dcterms:created xsi:type="dcterms:W3CDTF">2017-09-07T11:34:00Z</dcterms:created>
  <dcterms:modified xsi:type="dcterms:W3CDTF">2017-09-07T11:34:00Z</dcterms:modified>
</cp:coreProperties>
</file>