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D71B86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D71B86">
        <w:rPr>
          <w:rFonts w:ascii="Times New Roman" w:hAnsi="Times New Roman"/>
          <w:sz w:val="24"/>
          <w:szCs w:val="24"/>
        </w:rPr>
        <w:t xml:space="preserve"> Гериатрия</w:t>
      </w:r>
      <w:r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559"/>
        <w:gridCol w:w="55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71B8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1B8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1B86" w:rsidP="00D71B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 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1B86" w:rsidP="00D71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60000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D71B86" w:rsidRPr="00D71B86" w:rsidRDefault="00D71B86" w:rsidP="00D71B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71B8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 w:rsidRPr="00D71B8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D71B8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 "Лечебное дело" или "Педиатрия" и подготовка в ординатуре по специальности "Гериатрия"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</w:p>
          <w:p w:rsidR="00D71B86" w:rsidRPr="00D71B86" w:rsidRDefault="00D71B86" w:rsidP="00D71B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71B8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или</w:t>
            </w:r>
          </w:p>
          <w:p w:rsidR="002E769F" w:rsidRPr="006411DF" w:rsidRDefault="002E769F" w:rsidP="00D71B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A2296B" w:rsidRPr="00A2296B" w:rsidRDefault="00D71B86" w:rsidP="00A229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="007A4C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 </w:t>
            </w:r>
            <w:r w:rsidR="00A2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6B" w:rsidRPr="00A2296B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  <w:p w:rsidR="00A2296B" w:rsidRPr="00A2296B" w:rsidRDefault="00A2296B" w:rsidP="00A229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296B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  <w:p w:rsidR="002E769F" w:rsidRPr="006411DF" w:rsidRDefault="00A2296B" w:rsidP="00A2296B">
            <w:pPr>
              <w:pStyle w:val="ad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A2296B">
              <w:rPr>
                <w:rFonts w:ascii="Times New Roman" w:hAnsi="Times New Roman" w:cs="Times New Roman"/>
                <w:sz w:val="24"/>
                <w:szCs w:val="24"/>
              </w:rPr>
              <w:t>« Гериатрия»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A2296B" w:rsidRDefault="00D71B86" w:rsidP="00A2296B">
            <w:pPr>
              <w:pStyle w:val="a4"/>
              <w:spacing w:after="0"/>
              <w:contextualSpacing/>
              <w:textAlignment w:val="top"/>
            </w:pPr>
            <w:r>
              <w:t xml:space="preserve"> </w:t>
            </w:r>
            <w:r w:rsidR="00A2296B">
              <w:t>Дополнительная профессиональная программа</w:t>
            </w:r>
          </w:p>
          <w:p w:rsidR="00A2296B" w:rsidRDefault="00A2296B" w:rsidP="00A2296B">
            <w:pPr>
              <w:pStyle w:val="a4"/>
              <w:spacing w:after="0"/>
              <w:contextualSpacing/>
              <w:textAlignment w:val="top"/>
            </w:pPr>
            <w:r>
              <w:t>Профессиональной переподготовки</w:t>
            </w:r>
          </w:p>
          <w:p w:rsidR="00A2296B" w:rsidRDefault="00A2296B" w:rsidP="00A2296B">
            <w:pPr>
              <w:pStyle w:val="a4"/>
              <w:spacing w:after="0"/>
              <w:contextualSpacing/>
              <w:textAlignment w:val="top"/>
            </w:pPr>
            <w:r>
              <w:t xml:space="preserve">« Гериатрия» </w:t>
            </w:r>
            <w:r w:rsidR="0048014E">
              <w:t xml:space="preserve">направлена </w:t>
            </w:r>
            <w:r w:rsidR="00D71B86">
              <w:t xml:space="preserve"> подготовку врача-гериатра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профессионального стандарта по специальности «Гериатрия». </w:t>
            </w:r>
          </w:p>
          <w:p w:rsidR="00C801B0" w:rsidRDefault="00D71B86" w:rsidP="00A2296B">
            <w:pPr>
              <w:pStyle w:val="a4"/>
              <w:spacing w:after="0"/>
              <w:contextualSpacing/>
              <w:textAlignment w:val="top"/>
            </w:pPr>
            <w:proofErr w:type="gramStart"/>
            <w:r w:rsidRPr="00D71B86">
              <w:t>Основными задачами являются</w:t>
            </w:r>
            <w:r>
              <w:t xml:space="preserve"> </w:t>
            </w:r>
            <w:r>
              <w:tab/>
              <w:t>приобретение 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гериатрии, а также усвоение и закрепление на практике профессиональных знаний, умений и навыков, обеспечивающих реализацию новых профессиональных компетенций по вопросам диагностической, лечебной, 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новой</w:t>
            </w:r>
            <w:proofErr w:type="gramEnd"/>
            <w:r>
              <w:t xml:space="preserve"> квалификации врача-гериатра.  </w:t>
            </w:r>
            <w:r w:rsidR="00C801B0">
              <w:t>Программа состоит из 1</w:t>
            </w:r>
            <w:r>
              <w:t>6</w:t>
            </w:r>
            <w:r w:rsidR="00C801B0">
              <w:t xml:space="preserve"> разделов, охватывающих основные вопросы организации оказания </w:t>
            </w:r>
            <w:r>
              <w:t xml:space="preserve"> гериатрической</w:t>
            </w:r>
            <w:r w:rsidR="00C801B0">
              <w:t xml:space="preserve"> помощи, диагностики и лечения  </w:t>
            </w:r>
            <w:r>
              <w:t xml:space="preserve"> </w:t>
            </w:r>
            <w:proofErr w:type="spellStart"/>
            <w:r>
              <w:t>коморбидных</w:t>
            </w:r>
            <w:proofErr w:type="spellEnd"/>
            <w:r>
              <w:t xml:space="preserve"> возраст-ассоциированных заболеваний и гериатрических синдромов</w:t>
            </w:r>
            <w:r w:rsidR="00A17356">
              <w:t>: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  Организация гериатрической службы в Российской Федерации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>Физиология, патофизиология и клиническая биохимия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proofErr w:type="gramStart"/>
            <w:r w:rsidRPr="00D71B86">
              <w:rPr>
                <w:bCs/>
                <w:iCs/>
              </w:rPr>
              <w:t>Медико-социальная</w:t>
            </w:r>
            <w:proofErr w:type="gramEnd"/>
            <w:r w:rsidRPr="00D71B86">
              <w:rPr>
                <w:bCs/>
                <w:iCs/>
              </w:rPr>
              <w:t xml:space="preserve"> экспертиза и реабилитация  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Теоретические основы геронтологии  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Профилактическая геронтология  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Особенности медикаментозной терапии  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 Гериатрическая пульмонология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 Гериатрическая кардиология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 Гериатрическая ревматология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 Гериатрическая гастроэнтерология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 Гериатрическая нефрология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 Гериатрическая эндокринология 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proofErr w:type="spellStart"/>
            <w:r w:rsidRPr="00D71B86">
              <w:rPr>
                <w:bCs/>
                <w:iCs/>
              </w:rPr>
              <w:t>Геронтостоматология</w:t>
            </w:r>
            <w:proofErr w:type="spellEnd"/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 Гериатрическая неврология</w:t>
            </w:r>
          </w:p>
          <w:p w:rsidR="00D71B86" w:rsidRPr="00D71B86" w:rsidRDefault="00D71B86" w:rsidP="00D71B86">
            <w:pPr>
              <w:pStyle w:val="a4"/>
              <w:numPr>
                <w:ilvl w:val="0"/>
                <w:numId w:val="3"/>
              </w:numPr>
              <w:spacing w:after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 Гериатрическая </w:t>
            </w:r>
            <w:proofErr w:type="spellStart"/>
            <w:r w:rsidRPr="00D71B86">
              <w:rPr>
                <w:bCs/>
                <w:iCs/>
              </w:rPr>
              <w:t>сурдология</w:t>
            </w:r>
            <w:proofErr w:type="spellEnd"/>
          </w:p>
          <w:p w:rsidR="009B2327" w:rsidRDefault="00D71B86" w:rsidP="00D71B8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textAlignment w:val="top"/>
              <w:rPr>
                <w:bCs/>
                <w:iCs/>
              </w:rPr>
            </w:pPr>
            <w:r w:rsidRPr="00D71B86">
              <w:rPr>
                <w:bCs/>
                <w:iCs/>
              </w:rPr>
              <w:t xml:space="preserve">Паллиативная медицинская помощь </w:t>
            </w:r>
          </w:p>
          <w:p w:rsidR="00A17356" w:rsidRDefault="009B2327" w:rsidP="00D71B8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textAlignment w:val="top"/>
              <w:rPr>
                <w:bCs/>
                <w:iCs/>
              </w:rPr>
            </w:pPr>
            <w:r>
              <w:rPr>
                <w:bCs/>
                <w:iCs/>
              </w:rPr>
              <w:t>Практические навыки по специальности</w:t>
            </w:r>
            <w:r w:rsidR="00D71B86" w:rsidRPr="00D71B86">
              <w:rPr>
                <w:bCs/>
                <w:iCs/>
              </w:rPr>
              <w:t xml:space="preserve"> </w:t>
            </w:r>
          </w:p>
          <w:p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>Освоение программы доступно врачам  общей практики (семейной медицины)</w:t>
            </w:r>
            <w:r w:rsidR="00D71B86">
              <w:t xml:space="preserve">  и терапевтам.</w:t>
            </w:r>
            <w:r>
              <w:t xml:space="preserve"> </w:t>
            </w:r>
            <w:proofErr w:type="gramStart"/>
            <w:r>
              <w:t>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97413F" w:rsidRPr="00C947F9">
              <w:rPr>
                <w:shd w:val="clear" w:color="auto" w:fill="FFFFFF"/>
              </w:rPr>
              <w:t>продолжающимся ростом</w:t>
            </w:r>
            <w:r w:rsidR="0097413F"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="00A2296B">
              <w:rPr>
                <w:shd w:val="clear" w:color="auto" w:fill="FFFFFF"/>
              </w:rPr>
              <w:t xml:space="preserve"> средней продолжительности жизни, увеличением относительного количества пациентов старших возрастных групп, внедрением профилактических программ  по ведению возраст-ассоциированных заболеваний и гериатрических синдромов, а также</w:t>
            </w:r>
            <w:r w:rsidR="0097413F" w:rsidRPr="00C947F9">
              <w:t xml:space="preserve"> </w:t>
            </w:r>
            <w:r w:rsidR="00A2296B">
              <w:t xml:space="preserve"> реабилитационных </w:t>
            </w:r>
            <w:r w:rsidR="0097413F" w:rsidRPr="00C947F9">
              <w:t xml:space="preserve">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  <w:proofErr w:type="gramEnd"/>
          </w:p>
          <w:p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296B" w:rsidRPr="00A2296B" w:rsidRDefault="00A2296B" w:rsidP="00A2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6B">
              <w:rPr>
                <w:rFonts w:ascii="Times New Roman" w:hAnsi="Times New Roman"/>
                <w:sz w:val="24"/>
                <w:szCs w:val="24"/>
              </w:rPr>
              <w:t xml:space="preserve">Готовность к проведению обследования пациентов пожилого и старческого возраста с целью установления диагноза и определения функционального статуса </w:t>
            </w:r>
          </w:p>
          <w:p w:rsidR="00A2296B" w:rsidRPr="00A2296B" w:rsidRDefault="00A2296B" w:rsidP="00A2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6B">
              <w:rPr>
                <w:rFonts w:ascii="Times New Roman" w:hAnsi="Times New Roman"/>
                <w:sz w:val="24"/>
                <w:szCs w:val="24"/>
              </w:rPr>
              <w:t xml:space="preserve">Способность назначать лечение пациентов пожилого и старческого возраста и проводить  контроль его эффективности и безопасности  </w:t>
            </w:r>
          </w:p>
          <w:p w:rsidR="00A2296B" w:rsidRPr="00A2296B" w:rsidRDefault="00A2296B" w:rsidP="00A2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6B">
              <w:rPr>
                <w:rFonts w:ascii="Times New Roman" w:hAnsi="Times New Roman"/>
                <w:sz w:val="24"/>
                <w:szCs w:val="24"/>
              </w:rPr>
              <w:t>Готовность к проведению и контролю 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</w:t>
            </w:r>
          </w:p>
          <w:p w:rsidR="00A2296B" w:rsidRPr="00A2296B" w:rsidRDefault="00A2296B" w:rsidP="00A2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6B">
              <w:rPr>
                <w:rFonts w:ascii="Times New Roman" w:hAnsi="Times New Roman"/>
                <w:sz w:val="24"/>
                <w:szCs w:val="24"/>
              </w:rPr>
              <w:t>Готовность к проведению медицинских экспертиз пациентам по профилю «Гериатрия»</w:t>
            </w:r>
          </w:p>
          <w:p w:rsidR="00A2296B" w:rsidRPr="00A2296B" w:rsidRDefault="00A2296B" w:rsidP="00A2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6B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A2296B">
              <w:rPr>
                <w:rFonts w:ascii="Times New Roman" w:hAnsi="Times New Roman"/>
                <w:sz w:val="24"/>
                <w:szCs w:val="24"/>
              </w:rPr>
              <w:t>проводить и контролировать</w:t>
            </w:r>
            <w:proofErr w:type="gramEnd"/>
            <w:r w:rsidRPr="00A2296B">
              <w:rPr>
                <w:rFonts w:ascii="Times New Roman" w:hAnsi="Times New Roman"/>
                <w:sz w:val="24"/>
                <w:szCs w:val="24"/>
              </w:rPr>
              <w:t xml:space="preserve"> эффективность мероприятий по первичной и вторичной профилактике старческой астении, формированию здорового образа жизни и санитарно-гигиеническому просвещению населения  </w:t>
            </w:r>
          </w:p>
          <w:p w:rsidR="002E769F" w:rsidRPr="006411DF" w:rsidRDefault="00A2296B" w:rsidP="00A22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96B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в экстренной форме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B2327" w:rsidP="009B2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9B2327" w:rsidRDefault="009B2327" w:rsidP="009B2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2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обследования пациентов пожилого и старческого возраста с целью установления диагноза и определения функционального статуса (ПК-1)</w:t>
            </w:r>
          </w:p>
          <w:p w:rsidR="009B2327" w:rsidRPr="009B2327" w:rsidRDefault="009B2327" w:rsidP="009B2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2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назначать лечение пациентов пожилого и старческого возраста и проводить контроль его эффективности и безопасности (ПК-2)</w:t>
            </w:r>
          </w:p>
          <w:p w:rsidR="009B2327" w:rsidRPr="009B2327" w:rsidRDefault="009B2327" w:rsidP="009B2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2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и контролю 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 (ПК-3)</w:t>
            </w:r>
          </w:p>
          <w:p w:rsidR="009B2327" w:rsidRPr="009B2327" w:rsidRDefault="009B2327" w:rsidP="009B2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2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медицинских экспертиз пациентам по профилю «Гериатрия» (ПК-4)</w:t>
            </w:r>
          </w:p>
          <w:p w:rsidR="009B2327" w:rsidRPr="009B2327" w:rsidRDefault="009B2327" w:rsidP="009B2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9B232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 контролировать</w:t>
            </w:r>
            <w:proofErr w:type="gramEnd"/>
            <w:r w:rsidRPr="009B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эффективность мероприятий по первичной и вторичной профилактике старческой астении, формированию здорового образа жизни и санитарно-гигиеническому просвещению населения  (ПК-5)</w:t>
            </w:r>
          </w:p>
          <w:p w:rsidR="002E769F" w:rsidRPr="006411DF" w:rsidRDefault="009B2327" w:rsidP="009B2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2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оказанию медицинской помощи в экстренной форме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A229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A22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гериатрии, пропедевтики и управления в сестринской деятельности</w:t>
            </w:r>
          </w:p>
        </w:tc>
      </w:tr>
      <w:tr w:rsidR="002E769F" w:rsidRPr="00D71B86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97413F" w:rsidRPr="0097413F" w:rsidRDefault="00A2296B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proofErr w:type="gram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97413F" w:rsidRPr="0097413F" w:rsidRDefault="00A2296B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B23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EE648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E6483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9B2327" w:rsidRDefault="009B2327" w:rsidP="00A2296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B2327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клинического сценария с использованием </w:t>
            </w:r>
            <w:proofErr w:type="spellStart"/>
            <w:r w:rsidRPr="009B2327">
              <w:rPr>
                <w:rFonts w:ascii="Times New Roman" w:eastAsia="Calibri" w:hAnsi="Times New Roman"/>
                <w:sz w:val="24"/>
                <w:szCs w:val="24"/>
              </w:rPr>
              <w:t>стандартизированого</w:t>
            </w:r>
            <w:proofErr w:type="spellEnd"/>
            <w:r w:rsidRPr="009B2327">
              <w:rPr>
                <w:rFonts w:ascii="Times New Roman" w:eastAsia="Calibri" w:hAnsi="Times New Roman"/>
                <w:sz w:val="24"/>
                <w:szCs w:val="24"/>
              </w:rPr>
              <w:t xml:space="preserve"> пациента</w:t>
            </w:r>
          </w:p>
          <w:p w:rsidR="009B2327" w:rsidRDefault="009B2327" w:rsidP="00A2296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B2327"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практических навыков. Выполнение клинического сценария с использованием </w:t>
            </w:r>
            <w:proofErr w:type="spellStart"/>
            <w:r w:rsidRPr="009B2327"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 w:rsidRPr="009B2327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</w:t>
            </w:r>
          </w:p>
          <w:p w:rsidR="002E769F" w:rsidRPr="006411DF" w:rsidRDefault="002E769F" w:rsidP="00A229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законодательство. Трудовой договор с медицинскими работниками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https://moodle.szgmu.ru/mod/folder/view.php?id=9528  Федеральный закон от 29.11.2010 N 326-ФЗ "Об обязательном медицинском страховании в Российской Федерации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https://moodle.szgmu.ru/mod/folder/view.php?id=9528  Понятие, содержание и задачи социальной геронтологии. Социологические проблемы старения и долголетия.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https://moodle.szgmu.ru/course/view.php?id=159 Актуальность проблемы современной социальной геронтологии.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https://moodle.szgmu.ru/course/view.php?id=159 Общие вопросы организации гериатрической помощи. Цели, задачи и принципы организации гериатрической помощи.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https://moodle.szgmu.ru/mod/folder/view.php?id=9692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https://moodle.szgmu.ru/course/view.php?id=159 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основы реабилитации.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https://moodle.szgmu.ru/mod/folder/view.php?id=9692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Пути профилактики преждевременного старения (рациональное питание, двигательный режим, медикаментозная и немедикаментозная профилактика).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https://moodle.szgmu.ru/course/view.php?id=159  Острый и хронический </w:t>
            </w:r>
            <w:proofErr w:type="spellStart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тубулоинтерстициальный</w:t>
            </w:r>
            <w:proofErr w:type="spellEnd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нефрит.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https://moodle.szgmu.ru/course/view.php?id=159 Определение ХПН, ХБП: этиология, патогенез, классификация.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https://moodle.szgmu.ru/course/view.php?id=159 Консервативные методы лечения. Активные методы лечения ХПН. https://moodle.szgmu.ru/course/view.php?id=159 Особенности регуляция углеводного обмена у </w:t>
            </w:r>
            <w:proofErr w:type="gramStart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Гиперинсулинемия</w:t>
            </w:r>
            <w:proofErr w:type="spellEnd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основной патогенетический фактор развития основных неинфекционных болезней человека. Современные лабораторные методы верификации и диагностики сахарного диабета. Сахарный диабет 1 и 2 типа.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https://moodle.szgmu.ru/course/view.php?id=159 Клинические формы и стадии сахарного диабета. Патогенез ведущих симптомов. Особенности клинического течения сахарного диабета у лиц пожилого возраста. Редкие формы сахарного диабета у </w:t>
            </w:r>
            <w:proofErr w:type="gramStart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Понятие о </w:t>
            </w:r>
            <w:proofErr w:type="spellStart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глюкозотоксичности</w:t>
            </w:r>
            <w:proofErr w:type="spellEnd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. Патогенез осложнений сахарного диабета у лиц пожилого возраста. Школы диабета и самообучение больных сахарным диабетом.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https://moodle.szgmu.ru/course/view.php?id=159 Когнитивные нарушения. Расстройства памяти. Расстройства внимания. Расстройства влечений (апатико-абулические).</w:t>
            </w:r>
          </w:p>
          <w:p w:rsidR="00AC1BC9" w:rsidRPr="00AC1BC9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https://moodle.szgmu.ru/course/view.php?id=159 Острое нарушение мозгового кровообращения (ОНМК). Преходящие нарушения мозгового кровообращения. Транзиторные ишемические атаки. Кризы. </w:t>
            </w:r>
            <w:proofErr w:type="spellStart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Синкопальные</w:t>
            </w:r>
            <w:proofErr w:type="spellEnd"/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состояния. Ишемический инсульт. Геморрагический инсульт. Спинальные инсульты. Венозные инсульты. Тромбоз пещеристого синуса.</w:t>
            </w:r>
          </w:p>
          <w:p w:rsidR="002E769F" w:rsidRPr="006411DF" w:rsidRDefault="00AC1BC9" w:rsidP="00AC1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C9">
              <w:rPr>
                <w:rFonts w:ascii="Times New Roman" w:eastAsia="Calibri" w:hAnsi="Times New Roman" w:cs="Times New Roman"/>
                <w:sz w:val="24"/>
                <w:szCs w:val="24"/>
              </w:rPr>
              <w:t>https://moodle.szgmu.ru/course/view.php?id=159. Болезнь Паркинсона. Этиология и патогенез. Клиника. Вегетативные нарушения. Изменения психики. https://moodle.szgmu.ru/course/view.php?id=159.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C1B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зет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93086" w:rsidRPr="00293086" w:rsidRDefault="00293086" w:rsidP="002930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086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93086" w:rsidRPr="00293086" w:rsidRDefault="00293086" w:rsidP="002930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86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2E769F" w:rsidRPr="00293086" w:rsidRDefault="00293086" w:rsidP="002930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3086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9308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86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https://sdo.szgmu.ru/course/view.php?id=1512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333D"/>
    <w:multiLevelType w:val="hybridMultilevel"/>
    <w:tmpl w:val="C4DA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102286"/>
    <w:rsid w:val="00123E73"/>
    <w:rsid w:val="001940EA"/>
    <w:rsid w:val="001B6D8C"/>
    <w:rsid w:val="00287BCD"/>
    <w:rsid w:val="00293086"/>
    <w:rsid w:val="002E769F"/>
    <w:rsid w:val="003002BB"/>
    <w:rsid w:val="003828BB"/>
    <w:rsid w:val="003F01CD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3EDA"/>
    <w:rsid w:val="009468AC"/>
    <w:rsid w:val="0097413F"/>
    <w:rsid w:val="00986575"/>
    <w:rsid w:val="009B2327"/>
    <w:rsid w:val="009D7B66"/>
    <w:rsid w:val="00A117C6"/>
    <w:rsid w:val="00A17356"/>
    <w:rsid w:val="00A2296B"/>
    <w:rsid w:val="00A9653B"/>
    <w:rsid w:val="00AC1BC9"/>
    <w:rsid w:val="00B0347B"/>
    <w:rsid w:val="00B26ED0"/>
    <w:rsid w:val="00BC55A4"/>
    <w:rsid w:val="00C03519"/>
    <w:rsid w:val="00C56C77"/>
    <w:rsid w:val="00C67516"/>
    <w:rsid w:val="00C7099B"/>
    <w:rsid w:val="00C801B0"/>
    <w:rsid w:val="00C805EA"/>
    <w:rsid w:val="00D71B86"/>
    <w:rsid w:val="00D80065"/>
    <w:rsid w:val="00D87154"/>
    <w:rsid w:val="00EE6483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2022-02-10T09:58:00Z</cp:lastPrinted>
  <dcterms:created xsi:type="dcterms:W3CDTF">2022-05-11T12:50:00Z</dcterms:created>
  <dcterms:modified xsi:type="dcterms:W3CDTF">2022-05-18T08:10:00Z</dcterms:modified>
</cp:coreProperties>
</file>