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AD" w:rsidRPr="00B773AD" w:rsidRDefault="00B773AD" w:rsidP="00324637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  <w:r w:rsidRPr="00B773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5D32DE3" wp14:editId="41945A98">
            <wp:simplePos x="0" y="0"/>
            <wp:positionH relativeFrom="column">
              <wp:posOffset>-513080</wp:posOffset>
            </wp:positionH>
            <wp:positionV relativeFrom="paragraph">
              <wp:posOffset>140970</wp:posOffset>
            </wp:positionV>
            <wp:extent cx="1371600" cy="1371600"/>
            <wp:effectExtent l="0" t="0" r="0" b="0"/>
            <wp:wrapNone/>
            <wp:docPr id="3" name="Рисунок 3" descr="C:\Users\aleksandra.lyubimova\AppData\Local\Microsoft\Windows\Temporary Internet Files\Content.Word\Лого-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leksandra.lyubimova\AppData\Local\Microsoft\Windows\Temporary Internet Files\Content.Word\Лого-сини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3AD" w:rsidRPr="00B773AD" w:rsidRDefault="00B773AD" w:rsidP="00B773AD">
      <w:pPr>
        <w:keepNext/>
        <w:spacing w:after="0" w:line="240" w:lineRule="auto"/>
        <w:ind w:right="-708" w:firstLine="85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773AD">
        <w:rPr>
          <w:rFonts w:ascii="Times New Roman" w:hAnsi="Times New Roman" w:cs="Times New Roman"/>
          <w:bCs/>
          <w:sz w:val="24"/>
          <w:szCs w:val="24"/>
        </w:rPr>
        <w:t>Министерство здравоохранения Российской Федерации</w:t>
      </w:r>
    </w:p>
    <w:p w:rsidR="00B773AD" w:rsidRPr="00B773AD" w:rsidRDefault="00B773AD" w:rsidP="00B773AD">
      <w:pPr>
        <w:keepNext/>
        <w:spacing w:after="0" w:line="240" w:lineRule="auto"/>
        <w:ind w:right="-708" w:firstLine="85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B773AD" w:rsidRPr="00B773AD" w:rsidRDefault="00B773AD" w:rsidP="00B773AD">
      <w:pPr>
        <w:spacing w:after="0" w:line="240" w:lineRule="auto"/>
        <w:ind w:left="567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A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B773AD" w:rsidRPr="00B773AD" w:rsidRDefault="00B773AD" w:rsidP="00B773AD">
      <w:pPr>
        <w:spacing w:after="0" w:line="240" w:lineRule="auto"/>
        <w:ind w:left="567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A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B773AD" w:rsidRPr="00B773AD" w:rsidRDefault="00B773AD" w:rsidP="00B773AD">
      <w:pPr>
        <w:spacing w:after="0" w:line="240" w:lineRule="auto"/>
        <w:ind w:left="709" w:right="-2" w:firstLine="709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B773AD">
        <w:rPr>
          <w:rFonts w:ascii="Times New Roman" w:hAnsi="Times New Roman" w:cs="Times New Roman"/>
          <w:b/>
          <w:spacing w:val="-20"/>
          <w:sz w:val="24"/>
          <w:szCs w:val="24"/>
        </w:rPr>
        <w:t>"Северо-Западный государственный медицинский университет имени И.И. Мечникова"</w:t>
      </w:r>
    </w:p>
    <w:p w:rsidR="00B773AD" w:rsidRPr="00B773AD" w:rsidRDefault="00B773AD" w:rsidP="00B773AD">
      <w:pPr>
        <w:spacing w:after="0" w:line="240" w:lineRule="auto"/>
        <w:ind w:right="-708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AD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B773AD" w:rsidRPr="00B773AD" w:rsidRDefault="00B773AD" w:rsidP="00B773AD">
      <w:pPr>
        <w:spacing w:after="0" w:line="240" w:lineRule="auto"/>
        <w:ind w:right="-708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3AD" w:rsidRPr="00B773AD" w:rsidRDefault="00B773AD" w:rsidP="00B773AD">
      <w:pPr>
        <w:spacing w:after="0" w:line="240" w:lineRule="auto"/>
        <w:ind w:right="-708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773AD">
        <w:rPr>
          <w:rFonts w:ascii="Times New Roman" w:hAnsi="Times New Roman" w:cs="Times New Roman"/>
          <w:sz w:val="24"/>
          <w:szCs w:val="24"/>
        </w:rPr>
        <w:t>(ФГБОУ ВО СЗГМУ им. И.И. Мечникова Минздрава России)</w:t>
      </w:r>
    </w:p>
    <w:p w:rsidR="00B773AD" w:rsidRPr="00B773AD" w:rsidRDefault="00B773AD" w:rsidP="00B773AD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B773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364603E" wp14:editId="6CCD215B">
                <wp:simplePos x="0" y="0"/>
                <wp:positionH relativeFrom="column">
                  <wp:posOffset>-440690</wp:posOffset>
                </wp:positionH>
                <wp:positionV relativeFrom="paragraph">
                  <wp:posOffset>109219</wp:posOffset>
                </wp:positionV>
                <wp:extent cx="69723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41EDFA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4.7pt,8.6pt" to="514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" strokeweight="1.5pt"/>
            </w:pict>
          </mc:Fallback>
        </mc:AlternateContent>
      </w:r>
    </w:p>
    <w:p w:rsidR="00735B9F" w:rsidRPr="008A308E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8A308E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19505C" w:rsidRDefault="0019505C" w:rsidP="00735B9F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ПЕРЕЧЕНЬ</w:t>
      </w:r>
    </w:p>
    <w:p w:rsidR="00735B9F" w:rsidRPr="00735B9F" w:rsidRDefault="004678E0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="00735B9F"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 w:rsidR="00735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9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735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ПОСОБИ</w:t>
      </w:r>
      <w:r w:rsidR="0019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735B9F"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5B9F" w:rsidRPr="00735B9F" w:rsidRDefault="00735B9F" w:rsidP="00735B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90176F" w:rsidRPr="009D3DA2" w:rsidRDefault="00547F8C" w:rsidP="00547F8C">
      <w:pPr>
        <w:widowControl w:val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9D3DA2">
        <w:rPr>
          <w:rFonts w:ascii="Times New Roman" w:hAnsi="Times New Roman" w:cs="Times New Roman"/>
          <w:b/>
          <w:sz w:val="24"/>
        </w:rPr>
        <w:t>По с</w:t>
      </w:r>
      <w:r w:rsidR="0090176F" w:rsidRPr="009D3DA2">
        <w:rPr>
          <w:rFonts w:ascii="Times New Roman" w:hAnsi="Times New Roman" w:cs="Times New Roman"/>
          <w:b/>
          <w:sz w:val="24"/>
        </w:rPr>
        <w:t>пециальност</w:t>
      </w:r>
      <w:r w:rsidRPr="009D3DA2">
        <w:rPr>
          <w:rFonts w:ascii="Times New Roman" w:hAnsi="Times New Roman" w:cs="Times New Roman"/>
          <w:b/>
          <w:sz w:val="24"/>
        </w:rPr>
        <w:t>и</w:t>
      </w:r>
      <w:r w:rsidR="0090176F" w:rsidRPr="009D3DA2">
        <w:rPr>
          <w:rFonts w:ascii="Times New Roman" w:hAnsi="Times New Roman" w:cs="Times New Roman"/>
          <w:b/>
          <w:sz w:val="24"/>
        </w:rPr>
        <w:t xml:space="preserve">: </w:t>
      </w:r>
      <w:r w:rsidR="005D5111" w:rsidRPr="005D5111">
        <w:rPr>
          <w:rFonts w:ascii="Times New Roman" w:hAnsi="Times New Roman" w:cs="Times New Roman"/>
          <w:sz w:val="24"/>
        </w:rPr>
        <w:t>31.08.77 Ортодонтия</w:t>
      </w:r>
    </w:p>
    <w:p w:rsidR="0090176F" w:rsidRPr="0090176F" w:rsidRDefault="0090176F" w:rsidP="0090176F">
      <w:pPr>
        <w:widowControl w:val="0"/>
        <w:contextualSpacing/>
        <w:rPr>
          <w:rFonts w:ascii="Times New Roman" w:hAnsi="Times New Roman" w:cs="Times New Roman"/>
          <w:b/>
        </w:rPr>
      </w:pPr>
    </w:p>
    <w:p w:rsidR="00735B9F" w:rsidRDefault="00735B9F" w:rsidP="00735B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47F8C" w:rsidRDefault="00547F8C" w:rsidP="00735B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47F8C" w:rsidRPr="00735B9F" w:rsidRDefault="00547F8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F96BAD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19505C" w:rsidRPr="00F96BAD" w:rsidRDefault="0019505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8A308E" w:rsidRDefault="00735B9F" w:rsidP="00B77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B77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4D7984" w:rsidRDefault="00B773AD" w:rsidP="00B77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547F8C" w:rsidRDefault="00547F8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547F8C" w:rsidRPr="00735B9F" w:rsidRDefault="00547F8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keepNext/>
        <w:tabs>
          <w:tab w:val="left" w:pos="708"/>
        </w:tabs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35B9F" w:rsidRPr="00735B9F" w:rsidSect="00324637">
          <w:foot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docGrid w:linePitch="360"/>
        </w:sectPr>
      </w:pPr>
    </w:p>
    <w:p w:rsidR="004678E0" w:rsidRPr="00735B9F" w:rsidRDefault="004678E0" w:rsidP="001950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074CCF" w:rsidRDefault="00074CCF" w:rsidP="00195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5D5111" w:rsidRPr="005D5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Ортодонтия 1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109B" w:rsidRPr="004D7984" w:rsidRDefault="00D8109B" w:rsidP="008B2A74">
      <w:pPr>
        <w:widowControl w:val="0"/>
        <w:tabs>
          <w:tab w:val="left" w:pos="19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6C3" w:rsidRDefault="00504C5E" w:rsidP="00504C5E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зубных рядов при лечении пациентов со скученным положением зубов системой пассивного само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/>
      </w:r>
      <w:proofErr w:type="spell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лигирования</w:t>
      </w:r>
      <w:proofErr w:type="spell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―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кова, 2017. ― 56 c.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C5E" w:rsidRDefault="00504C5E" w:rsidP="00504C5E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реабил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итация пациентов с зубочелюстны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аномалиями и затрудненн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носовым дыханием: учебное по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собие / C. А. Попов, Н. А. Евдокимова.— СПб.: Изд-во СЗГМУ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И. И. Мечникова, 2015. — 36 </w:t>
      </w:r>
      <w:proofErr w:type="gram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504C5E" w:rsidRPr="00504C5E" w:rsidRDefault="00504C5E" w:rsidP="00504C5E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Ортогнатическая</w:t>
      </w:r>
      <w:proofErr w:type="spell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хирургия в практике врача-</w:t>
      </w:r>
      <w:proofErr w:type="spell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бие. — СПб.: Изд-во СЗГМУ им. И. И. Мечникова, 2016. — 44 </w:t>
      </w:r>
      <w:proofErr w:type="gram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B2A74" w:rsidRPr="008B2A74" w:rsidRDefault="008B2A74" w:rsidP="00504C5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DC0" w:rsidRPr="00735B9F" w:rsidRDefault="007D3DC0" w:rsidP="002D7E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7D3DC0" w:rsidRDefault="007D3DC0" w:rsidP="002D7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8B2A74" w:rsidRPr="008B2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гигиена</w:t>
      </w:r>
      <w:r w:rsidR="00096951" w:rsidRPr="00096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622EA" w:rsidRPr="00F622EA" w:rsidRDefault="00FF4960" w:rsidP="00FF4960">
      <w:pPr>
        <w:widowControl w:val="0"/>
        <w:tabs>
          <w:tab w:val="left" w:pos="67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6951" w:rsidRDefault="00504C5E" w:rsidP="00504C5E">
      <w:pPr>
        <w:pStyle w:val="a3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особенности развития зубочелюстного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аппарата: учебно-методиче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пособие. — СПб</w:t>
      </w:r>
      <w:proofErr w:type="gram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И. И. Мечникова, 2019. — 76 </w:t>
      </w:r>
      <w:r w:rsidR="00EA32CE" w:rsidRPr="00EA32CE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504C5E" w:rsidRDefault="00504C5E" w:rsidP="00504C5E">
      <w:pPr>
        <w:pStyle w:val="a3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зу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бочелюстно-лицевых аномалий: учебно-методическое пособие. — СПб</w:t>
      </w:r>
      <w:proofErr w:type="gram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2017. — 72 с.</w:t>
      </w:r>
    </w:p>
    <w:p w:rsidR="00504C5E" w:rsidRPr="00504C5E" w:rsidRDefault="00504C5E" w:rsidP="00504C5E">
      <w:pPr>
        <w:pStyle w:val="a3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зубных рядов при лечении пациентов со скученным положением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зубов системой пассивного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лигирования</w:t>
      </w:r>
      <w:proofErr w:type="spell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―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</w:t>
      </w:r>
      <w:r w:rsidRPr="00504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кова, 2017. ― 56 c.</w:t>
      </w:r>
    </w:p>
    <w:p w:rsidR="00C31EBC" w:rsidRPr="00C31EBC" w:rsidRDefault="00C31EBC" w:rsidP="00C31EBC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«Микробиология»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16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микробиология: учебное пособие/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В.И.Покровского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изд.испр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М.:ГЭОТАР – Медиа, 2006 -768с.: ил.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Медицинская микробиология [Электронный ресурс]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О.К. Под ред. В.И. Покровского - 4-е изд.,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2010. – 768 с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«Педагогика»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8C5" w:rsidRPr="008168C5" w:rsidRDefault="008168C5" w:rsidP="008168C5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Плавинский С. Л., Клиценко О.А. Вопросы обучения в МПД. Учебное пособие.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СЗГМУ, 2012.</w:t>
      </w:r>
    </w:p>
    <w:p w:rsidR="008168C5" w:rsidRPr="008168C5" w:rsidRDefault="008168C5" w:rsidP="008168C5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Педагогическое общение. / Соловьева С.Л.,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Одерышева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 - 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Рос. Федерации, ФГБОУ ВО Сев.-Зап. гос. мед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общ. мед. психологии и педагогики. - Изд-во СЗГМУ им. И. И. Мечникова;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«Гигиена и эпидемиология чрезвычайных ситуаций»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16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прививочной работы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ГБОУ ВПО СЗГМУ им. И.И. Мечникова МЗ РФ; ред. Л. П. Зуева ; сост. Е. Н.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Колосовская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, З. П. Калинина, Т. Г. Иванова [и др.]. - СПб. : Изд-во СЗГМУ им. И. И. Мечникова, 2014. - 109 c.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- (Медицинское образование)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Дезинфекция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ГБОУ ВПО СЗГМУ им. И.И. Мечникова МЗ РФ, Кафедра эпидемиологии, паразитологии и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дезинфектологии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ред. Л. П. Зуева ; сост. К. Д. Васильев, В. С. Высоцкий, И. Г.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Техова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Ю. Назаров. -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СЗГМУ им. И. И. Мечникова, 2013. - 50 c.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- (МЕДИЦИНСКОЕ ОБРАЗОВАНИЕ).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Брико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Эпидемиология: учебник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т. Т.1/ Н.И.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Брико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Л.П., Зуева, В.И. </w:t>
      </w: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Покровский.- М.,: МИА, 2013, Т.1, ч.2. Главы 10,с.231-307, глава 11, с.308-425,глава 12,с. 426-433.</w:t>
      </w:r>
    </w:p>
    <w:p w:rsid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«Общественное здоровье и здравоохранение»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Ризаханова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Качество и стандарты медицинской помощи. Учебное пособие. –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ГБОУ ВПО СЗГМУ им. И.И. Мечникова, 2014. – 57 с.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Анализ показателей заболеваемости в деятельности организатора здравоохранения: учебно-методическое пособие / Филатов В.Н., Пивоварова Г.М.,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 –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58 с.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Группировка, графическое изображение и оценка достоверности результатов исследований в деятельности организатора здравоохранения: учебно-методическое пособие / Филатов В.Н., Пивоварова Г.М.,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П.Н., Самсонова Т.В. -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61 с.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Использование медико-демографических показателей в деятельности организатора здравоохранения: учебно-методическое пособие / Филатов В.Н., Пивоварова Г.М., Гончар Н.Т.,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Лучкевич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-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65 с.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Использование относительных и средних величин в деятельности организатора здравоохранения: учебно-методическое пособие / Филатов В.Н., Пивоварова Г.М.,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П.Н.,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Абумуслимова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-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50 с.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Научная организация медико-статистического и медико-социологического исследования: учебно-методическое пособие / Филатов В.Н., Самодова И.Л., Мельникова Е.А., Мариничева Г.Н. -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50 с.</w:t>
      </w:r>
    </w:p>
    <w:p w:rsidR="008168C5" w:rsidRPr="008168C5" w:rsidRDefault="008168C5" w:rsidP="008168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Организация первичной медико-санитарной помощи населению: учебно-методическое пособие / Филатов В.Н., Пивоварова Г.М., </w:t>
      </w:r>
      <w:proofErr w:type="spell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П.Н.—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2015. – 77 с.</w:t>
      </w:r>
    </w:p>
    <w:p w:rsidR="002D7EAD" w:rsidRDefault="008168C5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Организация стационарной помощи населению: учебно-методическое пособие / Филатов В.Н., Гоголева М.Н., Могучая О.В. - СПб</w:t>
      </w:r>
      <w:proofErr w:type="gramStart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6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И.И. Мечникова, 2015.– 75 с.</w:t>
      </w:r>
    </w:p>
    <w:p w:rsidR="00DA653F" w:rsidRPr="00E143AF" w:rsidRDefault="00DA653F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8F5" w:rsidRPr="00735B9F" w:rsidRDefault="005448F5" w:rsidP="005448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5448F5" w:rsidRDefault="005448F5" w:rsidP="0054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Несъемная </w:t>
      </w:r>
      <w:proofErr w:type="spell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ортодонтическая</w:t>
      </w:r>
      <w:proofErr w:type="spell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техника для коррекции сагиттальных нарушений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448F5" w:rsidRDefault="005448F5" w:rsidP="0054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D82" w:rsidRDefault="006455B0" w:rsidP="006455B0">
      <w:pPr>
        <w:pStyle w:val="a3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Диагно</w:t>
      </w:r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стика и комплексное лечение при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зубочелюстных аномалиях, сочета</w:t>
      </w:r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ющихся с 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врожденным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несращением</w:t>
      </w:r>
      <w:proofErr w:type="spell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верхней губы, альвеолярного от</w:t>
      </w:r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ростка и нёба: учебно-методическое пособие. — СПб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Изд-во СЗГМУ им. И. И. Мечникова, 2019. — 60 с</w:t>
      </w:r>
      <w:r w:rsidR="003F5AE0"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524E49" w:rsidRDefault="006455B0" w:rsidP="006455B0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Расширение зубных рядов при лечении пациентов со скученным положением зубов системой пассивного </w:t>
      </w:r>
      <w:proofErr w:type="spell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самолигирования</w:t>
      </w:r>
      <w:proofErr w:type="spell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: учеб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особие. ― СПб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Изд-во СЗГМУ им. И. И. Мечникова, 2017. ― 56 c.</w:t>
      </w:r>
    </w:p>
    <w:p w:rsidR="006455B0" w:rsidRPr="006455B0" w:rsidRDefault="006455B0" w:rsidP="006455B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409E" w:rsidRPr="00735B9F" w:rsidRDefault="0065409E" w:rsidP="006540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5409E" w:rsidRDefault="0065409E" w:rsidP="00654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proofErr w:type="gramStart"/>
      <w:r w:rsidR="006455B0"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Несъемная</w:t>
      </w:r>
      <w:proofErr w:type="gramEnd"/>
      <w:r w:rsidR="006455B0"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5B0"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эджуайз</w:t>
      </w:r>
      <w:proofErr w:type="spellEnd"/>
      <w:r w:rsidR="006455B0"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-техника с вариантами выбора </w:t>
      </w:r>
      <w:proofErr w:type="spellStart"/>
      <w:r w:rsidR="006455B0"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торка</w:t>
      </w:r>
      <w:proofErr w:type="spellEnd"/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A2369" w:rsidRDefault="00CA2369" w:rsidP="00654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E0" w:rsidRDefault="006455B0" w:rsidP="006455B0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</w:t>
      </w:r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стика и комплексное лечение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зубочелюстных аномалиях, сочета</w:t>
      </w:r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ющихся с 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врожденным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несращением</w:t>
      </w:r>
      <w:proofErr w:type="spellEnd"/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верхней губы, альвеолярного от</w:t>
      </w:r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ростка и нёба: учебно-методическое пособие. — СПб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2019. — 60 с</w:t>
      </w:r>
      <w:r w:rsidR="003F5AE0"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5B0" w:rsidRPr="006455B0" w:rsidRDefault="006455B0" w:rsidP="006455B0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зу</w:t>
      </w:r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бочелюстно-лицевых аномалий: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пособие. — </w:t>
      </w:r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СПб.: Изд-во СЗГМУ им. И. И. Мечникова, 2017. — 72 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55120" w:rsidRPr="00735B9F" w:rsidRDefault="00B55120" w:rsidP="00B551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B55120" w:rsidRDefault="00B55120" w:rsidP="00B551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proofErr w:type="spell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Ортодонтическое</w:t>
      </w:r>
      <w:proofErr w:type="spell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лечение с применением различных видов одн</w:t>
      </w:r>
      <w:proofErr w:type="gram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двучелюстных</w:t>
      </w:r>
      <w:proofErr w:type="spell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капп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4EA9" w:rsidRDefault="005C4EA9" w:rsidP="00B551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74D" w:rsidRDefault="00517B28" w:rsidP="00517B2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17B28">
        <w:rPr>
          <w:rFonts w:ascii="Times New Roman" w:eastAsia="Times New Roman" w:hAnsi="Times New Roman" w:cs="Times New Roman"/>
          <w:sz w:val="24"/>
          <w:szCs w:val="28"/>
          <w:lang w:eastAsia="ru-RU"/>
        </w:rPr>
        <w:t>Ортогнатическая</w:t>
      </w:r>
      <w:proofErr w:type="spellEnd"/>
      <w:r w:rsidRPr="0051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хирургия в практ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ике врача-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ортодонта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 учеб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осо</w:t>
      </w:r>
      <w:r w:rsidRPr="0051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бие. — СПб.: Изд-во СЗГМУ им. И. И. Мечникова, 2016. —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 </w:t>
      </w:r>
      <w:proofErr w:type="gramStart"/>
      <w:r w:rsidR="0065074D" w:rsidRPr="0065074D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</w:p>
    <w:p w:rsidR="00517B28" w:rsidRPr="00517B28" w:rsidRDefault="00517B28" w:rsidP="00517B2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Классификации </w:t>
      </w:r>
      <w:proofErr w:type="spellStart"/>
      <w:r w:rsidRPr="00517B28">
        <w:rPr>
          <w:rFonts w:ascii="Times New Roman" w:eastAsia="Times New Roman" w:hAnsi="Times New Roman" w:cs="Times New Roman"/>
          <w:sz w:val="24"/>
          <w:szCs w:val="28"/>
          <w:lang w:eastAsia="ru-RU"/>
        </w:rPr>
        <w:t>зу</w:t>
      </w:r>
      <w:proofErr w:type="spellEnd"/>
      <w:r w:rsidRPr="00517B28">
        <w:rPr>
          <w:rFonts w:ascii="Times New Roman" w:eastAsia="Times New Roman" w:hAnsi="Times New Roman" w:cs="Times New Roman"/>
          <w:sz w:val="24"/>
          <w:szCs w:val="28"/>
          <w:lang w:eastAsia="ru-RU"/>
        </w:rPr>
        <w:t/>
      </w:r>
      <w:proofErr w:type="spellStart"/>
      <w:r w:rsidRPr="00517B28">
        <w:rPr>
          <w:rFonts w:ascii="Times New Roman" w:eastAsia="Times New Roman" w:hAnsi="Times New Roman" w:cs="Times New Roman"/>
          <w:sz w:val="24"/>
          <w:szCs w:val="28"/>
          <w:lang w:eastAsia="ru-RU"/>
        </w:rPr>
        <w:t>бочелюстно</w:t>
      </w:r>
      <w:proofErr w:type="spellEnd"/>
      <w:r w:rsidRPr="0051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-лицевых аномалий: учебно-методическое пособие. — СПб.: Изд-во СЗГМУ им. И. И. Мечникова, 2017. — 72 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</w:p>
    <w:p w:rsidR="003F5AE0" w:rsidRPr="003F5AE0" w:rsidRDefault="003F5AE0" w:rsidP="003F5AE0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1D3" w:rsidRPr="00735B9F" w:rsidRDefault="00E541D3" w:rsidP="00E541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CC471C" w:rsidRPr="00CC471C" w:rsidRDefault="00E541D3" w:rsidP="00CC471C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proofErr w:type="gram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Несъемная</w:t>
      </w:r>
      <w:proofErr w:type="gram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эджуайз</w:t>
      </w:r>
      <w:proofErr w:type="spell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-техника с вариантами выбора </w:t>
      </w:r>
      <w:proofErr w:type="spell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торка</w:t>
      </w:r>
      <w:proofErr w:type="spell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471C" w:rsidRPr="00C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(адаптационная)»</w:t>
      </w:r>
    </w:p>
    <w:p w:rsidR="00CC471C" w:rsidRPr="00CC471C" w:rsidRDefault="00CC471C" w:rsidP="00CF1A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55B0" w:rsidRPr="006455B0" w:rsidRDefault="006455B0" w:rsidP="006455B0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Диагностика и комплексное лечение при зубочелюстных аномалиях, сочетающихся с 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врожденным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несращением</w:t>
      </w:r>
      <w:proofErr w:type="spell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верхней губы, альвеолярного от ростка и нёба: учебно-методическое пособие. — СПб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Изд-во СЗГМУ им. И. И. Мечникова, 2019. — 60 с.</w:t>
      </w:r>
    </w:p>
    <w:p w:rsidR="003F5AE0" w:rsidRPr="006455B0" w:rsidRDefault="006455B0" w:rsidP="006455B0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Классификации зубочелюстно-лицевых аномалий: учебно-методическое пособие. — СПб</w:t>
      </w:r>
      <w:proofErr w:type="gramStart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</w:t>
      </w:r>
      <w:proofErr w:type="gramEnd"/>
      <w:r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Изд-во СЗГМУ им. И. И. Мечникова, 2017. — 72 с</w:t>
      </w:r>
      <w:r w:rsidR="003F5AE0" w:rsidRPr="006455B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B714C" w:rsidRPr="00F6544F" w:rsidRDefault="006B714C" w:rsidP="00F65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02A6" w:rsidRPr="00735B9F" w:rsidRDefault="001002A6" w:rsidP="00100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1002A6" w:rsidRDefault="001002A6" w:rsidP="001002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proofErr w:type="spell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Ортодонтическое</w:t>
      </w:r>
      <w:proofErr w:type="spell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лечение с применением различных видов одн</w:t>
      </w:r>
      <w:proofErr w:type="gram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двучелюстных</w:t>
      </w:r>
      <w:proofErr w:type="spellEnd"/>
      <w:r w:rsidR="006455B0" w:rsidRPr="00645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капп </w:t>
      </w:r>
      <w:r w:rsidRPr="00100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(адаптационная)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002A6" w:rsidRDefault="001002A6" w:rsidP="001F6A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28" w:rsidRPr="00517B28" w:rsidRDefault="00517B28" w:rsidP="00517B28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517B28">
        <w:rPr>
          <w:rFonts w:ascii="Times New Roman" w:hAnsi="Times New Roman" w:cs="Times New Roman"/>
          <w:sz w:val="24"/>
        </w:rPr>
        <w:t>Ортогнатическая</w:t>
      </w:r>
      <w:proofErr w:type="spellEnd"/>
      <w:r w:rsidRPr="00517B28">
        <w:rPr>
          <w:rFonts w:ascii="Times New Roman" w:hAnsi="Times New Roman" w:cs="Times New Roman"/>
          <w:sz w:val="24"/>
        </w:rPr>
        <w:t xml:space="preserve"> хирургия в практике врача-</w:t>
      </w:r>
      <w:proofErr w:type="spellStart"/>
      <w:r w:rsidRPr="00517B28">
        <w:rPr>
          <w:rFonts w:ascii="Times New Roman" w:hAnsi="Times New Roman" w:cs="Times New Roman"/>
          <w:sz w:val="24"/>
        </w:rPr>
        <w:t>ортодонта</w:t>
      </w:r>
      <w:proofErr w:type="spellEnd"/>
      <w:r w:rsidRPr="00517B28">
        <w:rPr>
          <w:rFonts w:ascii="Times New Roman" w:hAnsi="Times New Roman" w:cs="Times New Roman"/>
          <w:sz w:val="24"/>
        </w:rPr>
        <w:t>: учеб</w:t>
      </w:r>
      <w:proofErr w:type="gramStart"/>
      <w:r w:rsidRPr="00517B28">
        <w:rPr>
          <w:rFonts w:ascii="Times New Roman" w:hAnsi="Times New Roman" w:cs="Times New Roman"/>
          <w:sz w:val="24"/>
        </w:rPr>
        <w:t>.</w:t>
      </w:r>
      <w:proofErr w:type="gramEnd"/>
      <w:r w:rsidRPr="00517B2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17B28">
        <w:rPr>
          <w:rFonts w:ascii="Times New Roman" w:hAnsi="Times New Roman" w:cs="Times New Roman"/>
          <w:sz w:val="24"/>
        </w:rPr>
        <w:t>п</w:t>
      </w:r>
      <w:proofErr w:type="gramEnd"/>
      <w:r w:rsidRPr="00517B28">
        <w:rPr>
          <w:rFonts w:ascii="Times New Roman" w:hAnsi="Times New Roman" w:cs="Times New Roman"/>
          <w:sz w:val="24"/>
        </w:rPr>
        <w:t xml:space="preserve">особие. — СПб.: Изд-во СЗГМУ им. И. И. Мечникова, 2016. — 44 </w:t>
      </w:r>
      <w:proofErr w:type="gramStart"/>
      <w:r w:rsidRPr="00517B28">
        <w:rPr>
          <w:rFonts w:ascii="Times New Roman" w:hAnsi="Times New Roman" w:cs="Times New Roman"/>
          <w:sz w:val="24"/>
        </w:rPr>
        <w:t>с</w:t>
      </w:r>
      <w:proofErr w:type="gramEnd"/>
    </w:p>
    <w:p w:rsidR="008A5F0B" w:rsidRPr="00517B28" w:rsidRDefault="00517B28" w:rsidP="00517B28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17B28">
        <w:rPr>
          <w:rFonts w:ascii="Times New Roman" w:hAnsi="Times New Roman" w:cs="Times New Roman"/>
          <w:sz w:val="24"/>
        </w:rPr>
        <w:t xml:space="preserve">Классификации </w:t>
      </w:r>
      <w:proofErr w:type="spellStart"/>
      <w:r w:rsidRPr="00517B28">
        <w:rPr>
          <w:rFonts w:ascii="Times New Roman" w:hAnsi="Times New Roman" w:cs="Times New Roman"/>
          <w:sz w:val="24"/>
        </w:rPr>
        <w:t>зу</w:t>
      </w:r>
      <w:proofErr w:type="spellEnd"/>
      <w:r w:rsidRPr="00517B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17B28">
        <w:rPr>
          <w:rFonts w:ascii="Times New Roman" w:hAnsi="Times New Roman" w:cs="Times New Roman"/>
          <w:sz w:val="24"/>
        </w:rPr>
        <w:t>бочелюстно</w:t>
      </w:r>
      <w:proofErr w:type="spellEnd"/>
      <w:r w:rsidRPr="00517B28">
        <w:rPr>
          <w:rFonts w:ascii="Times New Roman" w:hAnsi="Times New Roman" w:cs="Times New Roman"/>
          <w:sz w:val="24"/>
        </w:rPr>
        <w:t>-лицевых аномалий: учебно-методическое пособие. — СПб.: Изд-во СЗГМУ и</w:t>
      </w:r>
      <w:r>
        <w:rPr>
          <w:rFonts w:ascii="Times New Roman" w:hAnsi="Times New Roman" w:cs="Times New Roman"/>
          <w:sz w:val="24"/>
        </w:rPr>
        <w:t xml:space="preserve">м. И. И. Мечникова, 2017. — 72 </w:t>
      </w:r>
      <w:proofErr w:type="gramStart"/>
      <w:r w:rsidR="008A5F0B" w:rsidRPr="00517B28">
        <w:rPr>
          <w:rFonts w:ascii="Times New Roman" w:hAnsi="Times New Roman" w:cs="Times New Roman"/>
          <w:sz w:val="24"/>
        </w:rPr>
        <w:t>с</w:t>
      </w:r>
      <w:proofErr w:type="gramEnd"/>
    </w:p>
    <w:p w:rsidR="00DA653F" w:rsidRPr="00DA653F" w:rsidRDefault="00DA653F" w:rsidP="00DA65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5219A" w:rsidRPr="00A4217E" w:rsidRDefault="004678E0" w:rsidP="0019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25219A" w:rsidRDefault="0019505C" w:rsidP="00195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219A"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="0025219A"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D48DE" w:rsidRPr="006D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 (клиническая) практика 1</w:t>
      </w:r>
      <w:r w:rsidR="0025219A"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5219A" w:rsidRPr="00005A1E" w:rsidRDefault="0025219A" w:rsidP="001950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B28" w:rsidRPr="00517B28" w:rsidRDefault="00517B28" w:rsidP="00517B28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зубных рядов при лечении пациентов со скученным положением зубов системой пассивного само </w:t>
      </w:r>
      <w:proofErr w:type="spell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лигирования</w:t>
      </w:r>
      <w:proofErr w:type="spell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― СПб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Изд-во СЗГМУ им. И. И. Мечникова, 2017. ― 56 c. </w:t>
      </w:r>
    </w:p>
    <w:p w:rsidR="00517B28" w:rsidRPr="00517B28" w:rsidRDefault="00517B28" w:rsidP="00517B28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реабилитация пациентов с зубочелюстными аномалиями и затрудненным носовым дыханием: учебное пособие / C. А. Попов, Н. А. Евдокимова.— СПб.: Изд-во СЗГМУ им. И. И. Мечникова, 2015. — 36 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25035" w:rsidRDefault="00517B28" w:rsidP="00517B28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Ортогнатическая</w:t>
      </w:r>
      <w:proofErr w:type="spell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хирургия в практике врача-</w:t>
      </w:r>
      <w:proofErr w:type="spell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— СПб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2016. — 44 с</w:t>
      </w:r>
      <w:r w:rsidR="002C08AD" w:rsidRPr="002C08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B28" w:rsidRPr="00517B28" w:rsidRDefault="00517B28" w:rsidP="00517B28">
      <w:pPr>
        <w:pStyle w:val="a3"/>
        <w:tabs>
          <w:tab w:val="left" w:pos="-142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8DE" w:rsidRPr="00A4217E" w:rsidRDefault="006D48DE" w:rsidP="006D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D48DE" w:rsidRDefault="006D48DE" w:rsidP="006D4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D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твенная (клиническая) практика 2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01DEB" w:rsidRDefault="00501DEB" w:rsidP="006D4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28" w:rsidRPr="00517B28" w:rsidRDefault="00517B28" w:rsidP="00517B28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особенности развития зубочелюстного аппарата: учебно-методическое пособие. — СПб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2019. — 76 с.</w:t>
      </w:r>
    </w:p>
    <w:p w:rsidR="00517B28" w:rsidRPr="00517B28" w:rsidRDefault="00517B28" w:rsidP="00517B28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зубочелюстно-лицевых аномалий: учебно-методическое пособие. — СПб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2017. — 72 с.</w:t>
      </w:r>
    </w:p>
    <w:p w:rsidR="00517B28" w:rsidRPr="00517B28" w:rsidRDefault="00517B28" w:rsidP="00517B28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зубных рядов при лечении пациентов со скученным положением зубов системой пассивного </w:t>
      </w:r>
      <w:proofErr w:type="spell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самолигирования</w:t>
      </w:r>
      <w:proofErr w:type="spell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― СПб</w:t>
      </w:r>
      <w:proofErr w:type="gramStart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17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2017. ― 56 c.</w:t>
      </w:r>
    </w:p>
    <w:p w:rsidR="002C08AD" w:rsidRPr="006D58A3" w:rsidRDefault="002C08AD" w:rsidP="00517B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47" w:rsidRDefault="00671447" w:rsidP="00DD02D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F1" w:rsidRPr="00A4217E" w:rsidRDefault="005850F1" w:rsidP="00585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5850F1" w:rsidRDefault="005850F1" w:rsidP="0058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8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Неотложная помощь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50F1" w:rsidRDefault="005850F1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Сердечно-легочная реанимация. Базовые и расширенные методы сердечно-легочной реанимации, выполняемые у взрослого пациента на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Издательство СЗГМУ им. И.И. Мечникова 2016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Внезапная сердечная смерть: медицинские и правовые алгоритмы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В.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Руксин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Климанцев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Санкт-Петербург Издательство СЗГМУ им. И.И. Мечникова 2018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проходимости дыхательных путей при критических состояниях на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Н.В.Петрова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В.А.Семкичев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Санкт-Петербург Издательство СЗГМУ им. И.И. Мечникова 2014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реанимационные ситуации (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электротравма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гипотермия, гипертермия, утопление,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странгуляционная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асфиксия)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П.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Булач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Г. Изотова,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В.О.Божко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Издательство СЗГМУ им. И.И. Мечникова 2018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Острые аллергические состояния. Неотложная помощь на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Т.П.Булач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В.Е.Марусанов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Санкт-Петербург Издательство СЗГМУ им. И.И. Мечникова 2017</w:t>
      </w:r>
    </w:p>
    <w:p w:rsidR="00501DEB" w:rsidRDefault="00501DEB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BD" w:rsidRPr="00A4217E" w:rsidRDefault="00020FBD" w:rsidP="00020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020FBD" w:rsidRDefault="00020FBD" w:rsidP="00020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2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Практика по получению навыков по специальности в </w:t>
      </w:r>
      <w:proofErr w:type="spellStart"/>
      <w:r w:rsidRPr="0002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симуляционных</w:t>
      </w:r>
      <w:proofErr w:type="spellEnd"/>
      <w:r w:rsidRPr="0002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условиях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20FBD" w:rsidRDefault="00020FBD" w:rsidP="00020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D68" w:rsidRPr="004D6D68" w:rsidRDefault="004D6D68" w:rsidP="004D6D68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зубочелюстно-лицевых аномалий: учебно-методическое пособие. — СПб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2017. — 72 с.</w:t>
      </w:r>
    </w:p>
    <w:p w:rsidR="002C08AD" w:rsidRPr="002C08AD" w:rsidRDefault="004D6D68" w:rsidP="004D6D68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зубных рядов при лечении пациентов со скученным положением зубов системой пассивного </w:t>
      </w:r>
      <w:proofErr w:type="spell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самолигирования</w:t>
      </w:r>
      <w:proofErr w:type="spell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― СПб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2017. ― 56 c</w:t>
      </w:r>
      <w:r w:rsidR="002C08AD" w:rsidRPr="002C08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D54" w:rsidRPr="003C7D54" w:rsidRDefault="003C7D54" w:rsidP="006D5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3F" w:rsidRPr="00A4217E" w:rsidRDefault="0067023F" w:rsidP="0067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7023F" w:rsidRDefault="0067023F" w:rsidP="0067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807DA" w:rsidRPr="00A80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навыки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23F" w:rsidRDefault="0067023F" w:rsidP="0067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3F" w:rsidRDefault="0067023F" w:rsidP="00087AC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общение</w:t>
      </w:r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Соловьева С.Л., </w:t>
      </w:r>
      <w:proofErr w:type="spell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Одерышева</w:t>
      </w:r>
      <w:proofErr w:type="spell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</w:t>
      </w:r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Рос. Федерации, ФГБОУ ВО Сев.-Зап. гос. мед</w:t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общ. мед. психологии и педагогики. - Изд-во СЗГМУ им. И. И. Мечникова; СПб</w:t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</w:p>
    <w:p w:rsidR="00A807DA" w:rsidRPr="0067023F" w:rsidRDefault="00A807DA" w:rsidP="00087AC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общения врача и пациента в общей практике </w:t>
      </w:r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Дегтя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рева Л.Н. </w:t>
      </w:r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ВПО СЗГМУ им. И.И. Мечникова МЗ РФ. - Изд-во СЗГМУ им. И. И. Мечникова ; СПб</w:t>
      </w:r>
      <w:proofErr w:type="gramStart"/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>2013. - 67 c. - (Медицинское образование).</w:t>
      </w:r>
    </w:p>
    <w:p w:rsidR="00501DEB" w:rsidRDefault="00501DEB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3F" w:rsidRPr="00A4217E" w:rsidRDefault="0067023F" w:rsidP="0067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7023F" w:rsidRDefault="0067023F" w:rsidP="0067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D6D68" w:rsidRPr="004D6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Практика по несъемной </w:t>
      </w:r>
      <w:proofErr w:type="spellStart"/>
      <w:r w:rsidR="004D6D68" w:rsidRPr="004D6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ортодонтической</w:t>
      </w:r>
      <w:proofErr w:type="spellEnd"/>
      <w:r w:rsidR="004D6D68" w:rsidRPr="004D6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технике для коррекции сагиттальных нарушений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23F" w:rsidRDefault="0067023F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D68" w:rsidRPr="004D6D68" w:rsidRDefault="004D6D68" w:rsidP="004D6D68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комплексное лечение при зубочелюстных аномалиях, сочетающихся с 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врожденным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несращением</w:t>
      </w:r>
      <w:proofErr w:type="spell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верхней губы, альвеолярного от ростка и нёба: учебно-методическое пособие. — СПб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2019. — 60 с.</w:t>
      </w:r>
    </w:p>
    <w:p w:rsidR="0014702C" w:rsidRPr="002C08AD" w:rsidRDefault="004D6D68" w:rsidP="004D6D68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зубных рядов при лечении пациентов со скученным положением зубов системой пассивного </w:t>
      </w:r>
      <w:proofErr w:type="spell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самолигирования</w:t>
      </w:r>
      <w:proofErr w:type="spell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― СПб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2017. ― 56 c</w:t>
      </w:r>
      <w:r w:rsidR="002C08AD" w:rsidRPr="002C08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4F1" w:rsidRPr="00D971EB" w:rsidRDefault="001A14F1" w:rsidP="001A14F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111" w:rsidRPr="00607111" w:rsidRDefault="00607111" w:rsidP="0060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67023F" w:rsidRPr="00607111" w:rsidRDefault="00607111" w:rsidP="0060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</w:t>
      </w:r>
      <w:r w:rsidR="00C827DD"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общественном здравоохранении</w:t>
      </w: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23F" w:rsidRDefault="0067023F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7DD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Зайцев, В.М. Медицинская информатика. Практическая медицинская статистика : </w:t>
      </w: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учеб.-метод. пособие / В. М. Зайцев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ГБОУ ВПО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</w:t>
      </w:r>
      <w:r w:rsidR="00671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Мечникова, 2014. - 84 c. </w:t>
      </w:r>
    </w:p>
    <w:p w:rsidR="00C827DD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, З. И. Информационные компьютерные системы в медицине и здравоохранении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З. И.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Д. Шматко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Мечникова, 2017. - 43 c. </w:t>
      </w:r>
    </w:p>
    <w:p w:rsidR="00C827DD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Сердюков, Ю.П. Оформление документов сложной структуры в среде MS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: учеб.-метод. пособие / Ю. П. Сердюков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СПб. : Изд-во СЗГМУ им. И. И. Мечникова, 2017. - 52 c.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023F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Гельман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В.Я. Пакет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в подготовке и проведении презентаций : учеб.-метод. пособие / В. Я.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Гельман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СПб. : Изд-во СЗГМУ им. И. И. Мечникова, 2017. - 43 c.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 </w:t>
      </w:r>
    </w:p>
    <w:p w:rsidR="0067023F" w:rsidRDefault="0067023F" w:rsidP="00C82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7DD" w:rsidRPr="00607111" w:rsidRDefault="00C827DD" w:rsidP="00C82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C827DD" w:rsidRDefault="00C827DD" w:rsidP="00C82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</w:t>
      </w: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НИР</w:t>
      </w: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E38AA" w:rsidRDefault="00FE38AA" w:rsidP="00FE3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D68" w:rsidRPr="004D6D68" w:rsidRDefault="004D6D68" w:rsidP="004D6D6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комплексное лечение при зубочелюстных аномалиях, сочетающихся с 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врожденным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несращением</w:t>
      </w:r>
      <w:proofErr w:type="spell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верхней губы, альвеолярного от ростка и нёба: учебно-методическое пособие. — СПб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2019. — 60 с.</w:t>
      </w:r>
    </w:p>
    <w:p w:rsidR="006D58A3" w:rsidRPr="004D6D68" w:rsidRDefault="004D6D68" w:rsidP="004D6D6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зубных рядов при лечении пациентов со скученным положением зубов системой пассивного </w:t>
      </w:r>
      <w:proofErr w:type="spell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самолигирования</w:t>
      </w:r>
      <w:proofErr w:type="spell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― СПб</w:t>
      </w:r>
      <w:proofErr w:type="gramStart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И. Мечникова, 2017. ― 56 c</w:t>
      </w:r>
      <w:r w:rsidR="006D58A3" w:rsidRPr="004D6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D275CB" w:rsidRPr="006D58A3" w:rsidRDefault="00D275CB" w:rsidP="006D5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75CB" w:rsidRPr="006D58A3" w:rsidSect="008D54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07" w:rsidRDefault="00B73F07" w:rsidP="008D54BB">
      <w:pPr>
        <w:spacing w:after="0" w:line="240" w:lineRule="auto"/>
      </w:pPr>
      <w:r>
        <w:separator/>
      </w:r>
    </w:p>
  </w:endnote>
  <w:endnote w:type="continuationSeparator" w:id="0">
    <w:p w:rsidR="00B73F07" w:rsidRDefault="00B73F07" w:rsidP="008D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24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576E" w:rsidRPr="0079576E" w:rsidRDefault="0079576E">
        <w:pPr>
          <w:pStyle w:val="a7"/>
          <w:jc w:val="center"/>
          <w:rPr>
            <w:rFonts w:ascii="Times New Roman" w:hAnsi="Times New Roman" w:cs="Times New Roman"/>
          </w:rPr>
        </w:pPr>
        <w:r w:rsidRPr="0079576E">
          <w:rPr>
            <w:rFonts w:ascii="Times New Roman" w:hAnsi="Times New Roman" w:cs="Times New Roman"/>
          </w:rPr>
          <w:fldChar w:fldCharType="begin"/>
        </w:r>
        <w:r w:rsidRPr="0079576E">
          <w:rPr>
            <w:rFonts w:ascii="Times New Roman" w:hAnsi="Times New Roman" w:cs="Times New Roman"/>
          </w:rPr>
          <w:instrText>PAGE   \* MERGEFORMAT</w:instrText>
        </w:r>
        <w:r w:rsidRPr="0079576E">
          <w:rPr>
            <w:rFonts w:ascii="Times New Roman" w:hAnsi="Times New Roman" w:cs="Times New Roman"/>
          </w:rPr>
          <w:fldChar w:fldCharType="separate"/>
        </w:r>
        <w:r w:rsidR="004D6D68">
          <w:rPr>
            <w:rFonts w:ascii="Times New Roman" w:hAnsi="Times New Roman" w:cs="Times New Roman"/>
            <w:noProof/>
          </w:rPr>
          <w:t>6</w:t>
        </w:r>
        <w:r w:rsidRPr="0079576E">
          <w:rPr>
            <w:rFonts w:ascii="Times New Roman" w:hAnsi="Times New Roman" w:cs="Times New Roman"/>
          </w:rPr>
          <w:fldChar w:fldCharType="end"/>
        </w:r>
      </w:p>
    </w:sdtContent>
  </w:sdt>
  <w:p w:rsidR="0079576E" w:rsidRDefault="007957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07" w:rsidRDefault="00B73F07" w:rsidP="008D54BB">
      <w:pPr>
        <w:spacing w:after="0" w:line="240" w:lineRule="auto"/>
      </w:pPr>
      <w:r>
        <w:separator/>
      </w:r>
    </w:p>
  </w:footnote>
  <w:footnote w:type="continuationSeparator" w:id="0">
    <w:p w:rsidR="00B73F07" w:rsidRDefault="00B73F07" w:rsidP="008D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7BD"/>
    <w:multiLevelType w:val="hybridMultilevel"/>
    <w:tmpl w:val="1664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76C64"/>
    <w:multiLevelType w:val="hybridMultilevel"/>
    <w:tmpl w:val="B70C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5BBC"/>
    <w:multiLevelType w:val="hybridMultilevel"/>
    <w:tmpl w:val="9328FDCC"/>
    <w:lvl w:ilvl="0" w:tplc="65700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2C3EA5"/>
    <w:multiLevelType w:val="hybridMultilevel"/>
    <w:tmpl w:val="3D205D0A"/>
    <w:lvl w:ilvl="0" w:tplc="C29A0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320D9"/>
    <w:multiLevelType w:val="hybridMultilevel"/>
    <w:tmpl w:val="813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1178A"/>
    <w:multiLevelType w:val="hybridMultilevel"/>
    <w:tmpl w:val="7EEE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B5B45"/>
    <w:multiLevelType w:val="hybridMultilevel"/>
    <w:tmpl w:val="241C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46FE2"/>
    <w:multiLevelType w:val="hybridMultilevel"/>
    <w:tmpl w:val="BC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E6B2A"/>
    <w:multiLevelType w:val="hybridMultilevel"/>
    <w:tmpl w:val="3448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20D5A"/>
    <w:multiLevelType w:val="hybridMultilevel"/>
    <w:tmpl w:val="93049E3C"/>
    <w:lvl w:ilvl="0" w:tplc="26BA36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475543"/>
    <w:multiLevelType w:val="hybridMultilevel"/>
    <w:tmpl w:val="E226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13CEA"/>
    <w:multiLevelType w:val="hybridMultilevel"/>
    <w:tmpl w:val="E668CCB2"/>
    <w:lvl w:ilvl="0" w:tplc="19AA18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803712"/>
    <w:multiLevelType w:val="hybridMultilevel"/>
    <w:tmpl w:val="06AA019E"/>
    <w:lvl w:ilvl="0" w:tplc="3574F3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954B71"/>
    <w:multiLevelType w:val="hybridMultilevel"/>
    <w:tmpl w:val="AD16B11E"/>
    <w:lvl w:ilvl="0" w:tplc="17A220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A10032"/>
    <w:multiLevelType w:val="hybridMultilevel"/>
    <w:tmpl w:val="19FC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45769"/>
    <w:multiLevelType w:val="hybridMultilevel"/>
    <w:tmpl w:val="B0C4EE3C"/>
    <w:lvl w:ilvl="0" w:tplc="80CA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1032FF"/>
    <w:multiLevelType w:val="hybridMultilevel"/>
    <w:tmpl w:val="97E6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2184B"/>
    <w:multiLevelType w:val="hybridMultilevel"/>
    <w:tmpl w:val="C7DA818A"/>
    <w:lvl w:ilvl="0" w:tplc="56C64300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C154A"/>
    <w:multiLevelType w:val="hybridMultilevel"/>
    <w:tmpl w:val="0EDEB62C"/>
    <w:lvl w:ilvl="0" w:tplc="FE3039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87D6F0B"/>
    <w:multiLevelType w:val="hybridMultilevel"/>
    <w:tmpl w:val="BF2E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03F27"/>
    <w:multiLevelType w:val="hybridMultilevel"/>
    <w:tmpl w:val="1368CC28"/>
    <w:lvl w:ilvl="0" w:tplc="034A8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43747B"/>
    <w:multiLevelType w:val="hybridMultilevel"/>
    <w:tmpl w:val="B414077C"/>
    <w:lvl w:ilvl="0" w:tplc="CFE40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31E5A"/>
    <w:multiLevelType w:val="hybridMultilevel"/>
    <w:tmpl w:val="067AEF06"/>
    <w:lvl w:ilvl="0" w:tplc="52144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55A0F"/>
    <w:multiLevelType w:val="hybridMultilevel"/>
    <w:tmpl w:val="2D7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250CE"/>
    <w:multiLevelType w:val="hybridMultilevel"/>
    <w:tmpl w:val="1556D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82D5615"/>
    <w:multiLevelType w:val="hybridMultilevel"/>
    <w:tmpl w:val="8F52B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80073"/>
    <w:multiLevelType w:val="hybridMultilevel"/>
    <w:tmpl w:val="B91E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A6F78"/>
    <w:multiLevelType w:val="hybridMultilevel"/>
    <w:tmpl w:val="1F02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D3B25"/>
    <w:multiLevelType w:val="hybridMultilevel"/>
    <w:tmpl w:val="193A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457BF"/>
    <w:multiLevelType w:val="hybridMultilevel"/>
    <w:tmpl w:val="A26440E6"/>
    <w:lvl w:ilvl="0" w:tplc="27346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106265"/>
    <w:multiLevelType w:val="hybridMultilevel"/>
    <w:tmpl w:val="CD6C5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C0ED0"/>
    <w:multiLevelType w:val="hybridMultilevel"/>
    <w:tmpl w:val="00C2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824028"/>
    <w:multiLevelType w:val="hybridMultilevel"/>
    <w:tmpl w:val="F3E43B50"/>
    <w:lvl w:ilvl="0" w:tplc="238AB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23"/>
  </w:num>
  <w:num w:numId="5">
    <w:abstractNumId w:val="31"/>
  </w:num>
  <w:num w:numId="6">
    <w:abstractNumId w:val="8"/>
  </w:num>
  <w:num w:numId="7">
    <w:abstractNumId w:val="24"/>
  </w:num>
  <w:num w:numId="8">
    <w:abstractNumId w:val="19"/>
  </w:num>
  <w:num w:numId="9">
    <w:abstractNumId w:val="16"/>
  </w:num>
  <w:num w:numId="10">
    <w:abstractNumId w:val="22"/>
  </w:num>
  <w:num w:numId="11">
    <w:abstractNumId w:val="6"/>
  </w:num>
  <w:num w:numId="12">
    <w:abstractNumId w:val="25"/>
  </w:num>
  <w:num w:numId="13">
    <w:abstractNumId w:val="21"/>
  </w:num>
  <w:num w:numId="14">
    <w:abstractNumId w:val="28"/>
  </w:num>
  <w:num w:numId="15">
    <w:abstractNumId w:val="1"/>
  </w:num>
  <w:num w:numId="16">
    <w:abstractNumId w:val="7"/>
  </w:num>
  <w:num w:numId="17">
    <w:abstractNumId w:val="14"/>
  </w:num>
  <w:num w:numId="18">
    <w:abstractNumId w:val="5"/>
  </w:num>
  <w:num w:numId="19">
    <w:abstractNumId w:val="10"/>
  </w:num>
  <w:num w:numId="20">
    <w:abstractNumId w:val="27"/>
  </w:num>
  <w:num w:numId="21">
    <w:abstractNumId w:val="20"/>
  </w:num>
  <w:num w:numId="22">
    <w:abstractNumId w:val="0"/>
  </w:num>
  <w:num w:numId="23">
    <w:abstractNumId w:val="11"/>
  </w:num>
  <w:num w:numId="24">
    <w:abstractNumId w:val="15"/>
  </w:num>
  <w:num w:numId="25">
    <w:abstractNumId w:val="9"/>
  </w:num>
  <w:num w:numId="26">
    <w:abstractNumId w:val="29"/>
  </w:num>
  <w:num w:numId="27">
    <w:abstractNumId w:val="13"/>
  </w:num>
  <w:num w:numId="28">
    <w:abstractNumId w:val="17"/>
  </w:num>
  <w:num w:numId="29">
    <w:abstractNumId w:val="2"/>
  </w:num>
  <w:num w:numId="30">
    <w:abstractNumId w:val="32"/>
  </w:num>
  <w:num w:numId="31">
    <w:abstractNumId w:val="12"/>
  </w:num>
  <w:num w:numId="32">
    <w:abstractNumId w:val="26"/>
  </w:num>
  <w:num w:numId="3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D1"/>
    <w:rsid w:val="00005914"/>
    <w:rsid w:val="00005A1E"/>
    <w:rsid w:val="00020FBD"/>
    <w:rsid w:val="00021F99"/>
    <w:rsid w:val="00050A52"/>
    <w:rsid w:val="00063B7E"/>
    <w:rsid w:val="00074CCF"/>
    <w:rsid w:val="00087AC6"/>
    <w:rsid w:val="00095F45"/>
    <w:rsid w:val="00096951"/>
    <w:rsid w:val="000C667C"/>
    <w:rsid w:val="000E4873"/>
    <w:rsid w:val="000F1DC6"/>
    <w:rsid w:val="000F7896"/>
    <w:rsid w:val="001002A6"/>
    <w:rsid w:val="00100947"/>
    <w:rsid w:val="0014702C"/>
    <w:rsid w:val="001779C8"/>
    <w:rsid w:val="00184C95"/>
    <w:rsid w:val="0019505C"/>
    <w:rsid w:val="001A14F1"/>
    <w:rsid w:val="001A2550"/>
    <w:rsid w:val="001B22A4"/>
    <w:rsid w:val="001D7545"/>
    <w:rsid w:val="001E0CFA"/>
    <w:rsid w:val="001F3566"/>
    <w:rsid w:val="001F6A64"/>
    <w:rsid w:val="00204018"/>
    <w:rsid w:val="00232BAB"/>
    <w:rsid w:val="002420EA"/>
    <w:rsid w:val="0025219A"/>
    <w:rsid w:val="0026084C"/>
    <w:rsid w:val="00262C86"/>
    <w:rsid w:val="002C08AD"/>
    <w:rsid w:val="002D0942"/>
    <w:rsid w:val="002D5058"/>
    <w:rsid w:val="002D7EAD"/>
    <w:rsid w:val="002F0F25"/>
    <w:rsid w:val="0031454C"/>
    <w:rsid w:val="00324637"/>
    <w:rsid w:val="00325BFB"/>
    <w:rsid w:val="00347CFB"/>
    <w:rsid w:val="003501F9"/>
    <w:rsid w:val="003516AC"/>
    <w:rsid w:val="00354F04"/>
    <w:rsid w:val="00363D5F"/>
    <w:rsid w:val="003833C1"/>
    <w:rsid w:val="003919CE"/>
    <w:rsid w:val="0039573C"/>
    <w:rsid w:val="003975F6"/>
    <w:rsid w:val="003B4F8A"/>
    <w:rsid w:val="003B7EAC"/>
    <w:rsid w:val="003C7D54"/>
    <w:rsid w:val="003F5AE0"/>
    <w:rsid w:val="003F6917"/>
    <w:rsid w:val="00420DA4"/>
    <w:rsid w:val="00434D1D"/>
    <w:rsid w:val="004678E0"/>
    <w:rsid w:val="00472010"/>
    <w:rsid w:val="00473C7E"/>
    <w:rsid w:val="00480E82"/>
    <w:rsid w:val="004B5BAF"/>
    <w:rsid w:val="004C38E7"/>
    <w:rsid w:val="004D29F2"/>
    <w:rsid w:val="004D2D01"/>
    <w:rsid w:val="004D6D68"/>
    <w:rsid w:val="004D7984"/>
    <w:rsid w:val="00501DEB"/>
    <w:rsid w:val="00504C5E"/>
    <w:rsid w:val="00517B28"/>
    <w:rsid w:val="00524E49"/>
    <w:rsid w:val="0053671D"/>
    <w:rsid w:val="0053739D"/>
    <w:rsid w:val="005448F5"/>
    <w:rsid w:val="00547F8C"/>
    <w:rsid w:val="00566372"/>
    <w:rsid w:val="00572BB0"/>
    <w:rsid w:val="005850F1"/>
    <w:rsid w:val="005A5EAB"/>
    <w:rsid w:val="005A756D"/>
    <w:rsid w:val="005B5682"/>
    <w:rsid w:val="005C4EA9"/>
    <w:rsid w:val="005D5111"/>
    <w:rsid w:val="00600A61"/>
    <w:rsid w:val="0060523D"/>
    <w:rsid w:val="00607111"/>
    <w:rsid w:val="00626CEB"/>
    <w:rsid w:val="00636BDE"/>
    <w:rsid w:val="00643E56"/>
    <w:rsid w:val="006451AF"/>
    <w:rsid w:val="006455B0"/>
    <w:rsid w:val="0065074D"/>
    <w:rsid w:val="00653F06"/>
    <w:rsid w:val="0065409E"/>
    <w:rsid w:val="00661B21"/>
    <w:rsid w:val="0067023F"/>
    <w:rsid w:val="00671447"/>
    <w:rsid w:val="00673D5B"/>
    <w:rsid w:val="00696A38"/>
    <w:rsid w:val="006B5C90"/>
    <w:rsid w:val="006B714C"/>
    <w:rsid w:val="006C0108"/>
    <w:rsid w:val="006C7291"/>
    <w:rsid w:val="006D0869"/>
    <w:rsid w:val="006D48DE"/>
    <w:rsid w:val="006D58A3"/>
    <w:rsid w:val="007071B9"/>
    <w:rsid w:val="007221B1"/>
    <w:rsid w:val="00725203"/>
    <w:rsid w:val="0073365A"/>
    <w:rsid w:val="00735B9F"/>
    <w:rsid w:val="00751AF8"/>
    <w:rsid w:val="007557D4"/>
    <w:rsid w:val="007856CF"/>
    <w:rsid w:val="0079576E"/>
    <w:rsid w:val="007A3F15"/>
    <w:rsid w:val="007C3A8F"/>
    <w:rsid w:val="007D3DC0"/>
    <w:rsid w:val="008168C5"/>
    <w:rsid w:val="00832422"/>
    <w:rsid w:val="00834115"/>
    <w:rsid w:val="0084264D"/>
    <w:rsid w:val="0087146D"/>
    <w:rsid w:val="00890A79"/>
    <w:rsid w:val="008A308E"/>
    <w:rsid w:val="008A5F0B"/>
    <w:rsid w:val="008B1765"/>
    <w:rsid w:val="008B2A74"/>
    <w:rsid w:val="008D54BB"/>
    <w:rsid w:val="008F1297"/>
    <w:rsid w:val="0090176F"/>
    <w:rsid w:val="0092623E"/>
    <w:rsid w:val="00932DF2"/>
    <w:rsid w:val="00936329"/>
    <w:rsid w:val="00977FDF"/>
    <w:rsid w:val="009A4D82"/>
    <w:rsid w:val="009C256C"/>
    <w:rsid w:val="009D3DA2"/>
    <w:rsid w:val="009F090D"/>
    <w:rsid w:val="009F2D11"/>
    <w:rsid w:val="009F323E"/>
    <w:rsid w:val="009F66BA"/>
    <w:rsid w:val="00A16E29"/>
    <w:rsid w:val="00A4217E"/>
    <w:rsid w:val="00A7193F"/>
    <w:rsid w:val="00A73E6A"/>
    <w:rsid w:val="00A807DA"/>
    <w:rsid w:val="00A931A0"/>
    <w:rsid w:val="00AE0B74"/>
    <w:rsid w:val="00AE3C87"/>
    <w:rsid w:val="00AF3B1F"/>
    <w:rsid w:val="00AF52D2"/>
    <w:rsid w:val="00B17D55"/>
    <w:rsid w:val="00B25E33"/>
    <w:rsid w:val="00B30988"/>
    <w:rsid w:val="00B55120"/>
    <w:rsid w:val="00B737C2"/>
    <w:rsid w:val="00B73F07"/>
    <w:rsid w:val="00B773AD"/>
    <w:rsid w:val="00BD1AB6"/>
    <w:rsid w:val="00C12D26"/>
    <w:rsid w:val="00C278C6"/>
    <w:rsid w:val="00C31EBC"/>
    <w:rsid w:val="00C32BB4"/>
    <w:rsid w:val="00C36BA1"/>
    <w:rsid w:val="00C632F4"/>
    <w:rsid w:val="00C74501"/>
    <w:rsid w:val="00C827DD"/>
    <w:rsid w:val="00CA2369"/>
    <w:rsid w:val="00CB30F7"/>
    <w:rsid w:val="00CC471C"/>
    <w:rsid w:val="00CD2793"/>
    <w:rsid w:val="00CD2CFC"/>
    <w:rsid w:val="00CD76C3"/>
    <w:rsid w:val="00CE39D1"/>
    <w:rsid w:val="00CF1A25"/>
    <w:rsid w:val="00D073B9"/>
    <w:rsid w:val="00D11A59"/>
    <w:rsid w:val="00D1749F"/>
    <w:rsid w:val="00D25035"/>
    <w:rsid w:val="00D275CB"/>
    <w:rsid w:val="00D62861"/>
    <w:rsid w:val="00D71252"/>
    <w:rsid w:val="00D71AC9"/>
    <w:rsid w:val="00D76B41"/>
    <w:rsid w:val="00D8109B"/>
    <w:rsid w:val="00D971EB"/>
    <w:rsid w:val="00DA653F"/>
    <w:rsid w:val="00DB03D1"/>
    <w:rsid w:val="00DB2C53"/>
    <w:rsid w:val="00DD02D8"/>
    <w:rsid w:val="00DD57D9"/>
    <w:rsid w:val="00DE4E7F"/>
    <w:rsid w:val="00DE7AAA"/>
    <w:rsid w:val="00E143AF"/>
    <w:rsid w:val="00E22A2B"/>
    <w:rsid w:val="00E4316E"/>
    <w:rsid w:val="00E51B30"/>
    <w:rsid w:val="00E541B7"/>
    <w:rsid w:val="00E541D3"/>
    <w:rsid w:val="00E71C30"/>
    <w:rsid w:val="00E7527C"/>
    <w:rsid w:val="00E96B84"/>
    <w:rsid w:val="00EA32CE"/>
    <w:rsid w:val="00EB1F6E"/>
    <w:rsid w:val="00ED3D37"/>
    <w:rsid w:val="00EF4E6D"/>
    <w:rsid w:val="00F3795C"/>
    <w:rsid w:val="00F42F19"/>
    <w:rsid w:val="00F47CCC"/>
    <w:rsid w:val="00F622EA"/>
    <w:rsid w:val="00F6544F"/>
    <w:rsid w:val="00F72E89"/>
    <w:rsid w:val="00F96BAD"/>
    <w:rsid w:val="00F97542"/>
    <w:rsid w:val="00FB62CF"/>
    <w:rsid w:val="00FD15AD"/>
    <w:rsid w:val="00FE38AA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25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4BB"/>
  </w:style>
  <w:style w:type="paragraph" w:styleId="a7">
    <w:name w:val="footer"/>
    <w:basedOn w:val="a"/>
    <w:link w:val="a8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4BB"/>
  </w:style>
  <w:style w:type="character" w:styleId="a9">
    <w:name w:val="Hyperlink"/>
    <w:basedOn w:val="a0"/>
    <w:uiPriority w:val="99"/>
    <w:unhideWhenUsed/>
    <w:rsid w:val="00D8109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D073B9"/>
  </w:style>
  <w:style w:type="paragraph" w:styleId="aa">
    <w:name w:val="Balloon Text"/>
    <w:basedOn w:val="a"/>
    <w:link w:val="ab"/>
    <w:uiPriority w:val="99"/>
    <w:semiHidden/>
    <w:unhideWhenUsed/>
    <w:rsid w:val="004D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7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25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4BB"/>
  </w:style>
  <w:style w:type="paragraph" w:styleId="a7">
    <w:name w:val="footer"/>
    <w:basedOn w:val="a"/>
    <w:link w:val="a8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4BB"/>
  </w:style>
  <w:style w:type="character" w:styleId="a9">
    <w:name w:val="Hyperlink"/>
    <w:basedOn w:val="a0"/>
    <w:uiPriority w:val="99"/>
    <w:unhideWhenUsed/>
    <w:rsid w:val="00D8109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D073B9"/>
  </w:style>
  <w:style w:type="paragraph" w:styleId="aa">
    <w:name w:val="Balloon Text"/>
    <w:basedOn w:val="a"/>
    <w:link w:val="ab"/>
    <w:uiPriority w:val="99"/>
    <w:semiHidden/>
    <w:unhideWhenUsed/>
    <w:rsid w:val="004D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7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3700D-6F79-423F-B0C7-61254DF6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Punchenko</dc:creator>
  <cp:lastModifiedBy>Скоробогач Ольга Владимировна</cp:lastModifiedBy>
  <cp:revision>94</cp:revision>
  <cp:lastPrinted>2021-10-20T11:37:00Z</cp:lastPrinted>
  <dcterms:created xsi:type="dcterms:W3CDTF">2022-06-22T09:40:00Z</dcterms:created>
  <dcterms:modified xsi:type="dcterms:W3CDTF">2024-06-06T13:40:00Z</dcterms:modified>
</cp:coreProperties>
</file>