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b/>
          <w:bCs/>
          <w:color w:val="672620"/>
          <w:sz w:val="27"/>
          <w:szCs w:val="27"/>
          <w:lang w:eastAsia="ru-RU"/>
        </w:rPr>
        <w:t>Федеральный закон от 25 июля 2002 г. N 114-ФЗ "О противодействии экстремистской деятельности" (с изменениями от 27 июля 2006 г., 10 мая, 24 июля 2007 г., 29 апреля 2008 г.)</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w:t>
      </w:r>
      <w:bookmarkStart w:id="0" w:name="_GoBack"/>
      <w:bookmarkEnd w:id="0"/>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proofErr w:type="gramStart"/>
      <w:r w:rsidRPr="00BF3E9D">
        <w:rPr>
          <w:rFonts w:ascii="Cambria" w:eastAsia="Times New Roman" w:hAnsi="Cambria" w:cs="Times New Roman"/>
          <w:color w:val="672620"/>
          <w:sz w:val="27"/>
          <w:szCs w:val="27"/>
          <w:lang w:eastAsia="ru-RU"/>
        </w:rPr>
        <w:t>Принят</w:t>
      </w:r>
      <w:proofErr w:type="gramEnd"/>
      <w:r w:rsidRPr="00BF3E9D">
        <w:rPr>
          <w:rFonts w:ascii="Cambria" w:eastAsia="Times New Roman" w:hAnsi="Cambria" w:cs="Times New Roman"/>
          <w:color w:val="672620"/>
          <w:sz w:val="27"/>
          <w:szCs w:val="27"/>
          <w:lang w:eastAsia="ru-RU"/>
        </w:rPr>
        <w:t xml:space="preserve"> Государственной Думой 27 июня 2002 года</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proofErr w:type="gramStart"/>
      <w:r w:rsidRPr="00BF3E9D">
        <w:rPr>
          <w:rFonts w:ascii="Cambria" w:eastAsia="Times New Roman" w:hAnsi="Cambria" w:cs="Times New Roman"/>
          <w:color w:val="672620"/>
          <w:sz w:val="27"/>
          <w:szCs w:val="27"/>
          <w:lang w:eastAsia="ru-RU"/>
        </w:rPr>
        <w:t>Одобрен</w:t>
      </w:r>
      <w:proofErr w:type="gramEnd"/>
      <w:r w:rsidRPr="00BF3E9D">
        <w:rPr>
          <w:rFonts w:ascii="Cambria" w:eastAsia="Times New Roman" w:hAnsi="Cambria" w:cs="Times New Roman"/>
          <w:color w:val="672620"/>
          <w:sz w:val="27"/>
          <w:szCs w:val="27"/>
          <w:lang w:eastAsia="ru-RU"/>
        </w:rPr>
        <w:t xml:space="preserve"> Советом Федерации 10 июля 2002 года</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Статья 1. Основные понятия</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Для целей настоящего Федерального закона применяются следующие основные понятия:</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1) экстремистская деятельность (экстремизм):</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насильственное изменение основ конституционного строя и нарушение целостности Российской Федерации;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публичное оправдание терроризма и иная террористическая деятельность;</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возбуждение социальной, расовой, национальной или религиозной розни;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lastRenderedPageBreak/>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совершение преступлений по мотивам, указанным в пункте "е" части первой статьи 63Уголовного кодекса Российской Федерации;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xml:space="preserve">пропаганда и публичное демонстрирование нацистской атрибутики или символики либо атрибутики или символики, </w:t>
      </w:r>
      <w:proofErr w:type="gramStart"/>
      <w:r w:rsidRPr="00BF3E9D">
        <w:rPr>
          <w:rFonts w:ascii="Cambria" w:eastAsia="Times New Roman" w:hAnsi="Cambria" w:cs="Times New Roman"/>
          <w:color w:val="672620"/>
          <w:sz w:val="27"/>
          <w:szCs w:val="27"/>
          <w:lang w:eastAsia="ru-RU"/>
        </w:rPr>
        <w:t>сходных</w:t>
      </w:r>
      <w:proofErr w:type="gramEnd"/>
      <w:r w:rsidRPr="00BF3E9D">
        <w:rPr>
          <w:rFonts w:ascii="Cambria" w:eastAsia="Times New Roman" w:hAnsi="Cambria" w:cs="Times New Roman"/>
          <w:color w:val="672620"/>
          <w:sz w:val="27"/>
          <w:szCs w:val="27"/>
          <w:lang w:eastAsia="ru-RU"/>
        </w:rPr>
        <w:t xml:space="preserve"> с нацистской атрибутикой или символикой до степени смешения;</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организация и подготовка указанных деяний, а также подстрекательство к их осуществлению;</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xml:space="preserve">2) экстремистская организация - общественное или религиозное объединение либо иная организация, в отношении </w:t>
      </w:r>
      <w:proofErr w:type="gramStart"/>
      <w:r w:rsidRPr="00BF3E9D">
        <w:rPr>
          <w:rFonts w:ascii="Cambria" w:eastAsia="Times New Roman" w:hAnsi="Cambria" w:cs="Times New Roman"/>
          <w:color w:val="672620"/>
          <w:sz w:val="27"/>
          <w:szCs w:val="27"/>
          <w:lang w:eastAsia="ru-RU"/>
        </w:rPr>
        <w:t>которых</w:t>
      </w:r>
      <w:proofErr w:type="gramEnd"/>
      <w:r w:rsidRPr="00BF3E9D">
        <w:rPr>
          <w:rFonts w:ascii="Cambria" w:eastAsia="Times New Roman" w:hAnsi="Cambria" w:cs="Times New Roman"/>
          <w:color w:val="672620"/>
          <w:sz w:val="27"/>
          <w:szCs w:val="27"/>
          <w:lang w:eastAsia="ru-RU"/>
        </w:rPr>
        <w:t xml:space="preserve"> по основаниям, предусмотренным </w:t>
      </w:r>
      <w:proofErr w:type="spellStart"/>
      <w:r w:rsidRPr="00BF3E9D">
        <w:rPr>
          <w:rFonts w:ascii="Cambria" w:eastAsia="Times New Roman" w:hAnsi="Cambria" w:cs="Times New Roman"/>
          <w:color w:val="672620"/>
          <w:sz w:val="27"/>
          <w:szCs w:val="27"/>
          <w:lang w:eastAsia="ru-RU"/>
        </w:rPr>
        <w:t>настоящимФедеральным</w:t>
      </w:r>
      <w:proofErr w:type="spellEnd"/>
      <w:r w:rsidRPr="00BF3E9D">
        <w:rPr>
          <w:rFonts w:ascii="Cambria" w:eastAsia="Times New Roman" w:hAnsi="Cambria" w:cs="Times New Roman"/>
          <w:color w:val="672620"/>
          <w:sz w:val="27"/>
          <w:szCs w:val="27"/>
          <w:lang w:eastAsia="ru-RU"/>
        </w:rPr>
        <w:t xml:space="preserve">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proofErr w:type="gramStart"/>
      <w:r w:rsidRPr="00BF3E9D">
        <w:rPr>
          <w:rFonts w:ascii="Cambria" w:eastAsia="Times New Roman" w:hAnsi="Cambria" w:cs="Times New Roman"/>
          <w:color w:val="672620"/>
          <w:sz w:val="27"/>
          <w:szCs w:val="27"/>
          <w:lang w:eastAsia="ru-RU"/>
        </w:rPr>
        <w:t xml:space="preserve">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w:t>
      </w:r>
      <w:r w:rsidRPr="00BF3E9D">
        <w:rPr>
          <w:rFonts w:ascii="Cambria" w:eastAsia="Times New Roman" w:hAnsi="Cambria" w:cs="Times New Roman"/>
          <w:color w:val="672620"/>
          <w:sz w:val="27"/>
          <w:szCs w:val="27"/>
          <w:lang w:eastAsia="ru-RU"/>
        </w:rPr>
        <w:lastRenderedPageBreak/>
        <w:t>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BF3E9D">
        <w:rPr>
          <w:rFonts w:ascii="Cambria" w:eastAsia="Times New Roman" w:hAnsi="Cambria" w:cs="Times New Roman"/>
          <w:color w:val="672620"/>
          <w:sz w:val="27"/>
          <w:szCs w:val="27"/>
          <w:lang w:eastAsia="ru-RU"/>
        </w:rPr>
        <w:t xml:space="preserve"> какой-либо этнической, социальной, расовой, национальной или религиозной группы.</w:t>
      </w:r>
    </w:p>
    <w:p w:rsidR="00BF3E9D" w:rsidRPr="00BF3E9D" w:rsidRDefault="00BF3E9D" w:rsidP="00BF3E9D">
      <w:pPr>
        <w:shd w:val="clear" w:color="auto" w:fill="FFFFFF"/>
        <w:spacing w:before="100" w:beforeAutospacing="1" w:after="240" w:line="240" w:lineRule="auto"/>
        <w:jc w:val="both"/>
        <w:rPr>
          <w:rFonts w:ascii="Cambria" w:eastAsia="Times New Roman" w:hAnsi="Cambria" w:cs="Times New Roman"/>
          <w:color w:val="672620"/>
          <w:sz w:val="20"/>
          <w:szCs w:val="20"/>
          <w:lang w:eastAsia="ru-RU"/>
        </w:rPr>
      </w:pP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Статья 2. Основные принципы противодействия экстремистской деятельности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Противодействие экстремистской деятельности основывается на следующих принципах:</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признание, соблюдение и защита прав и свобод человека и гражданина, а равно законных интересов организации;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законность;</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гласность;</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приоритет обеспечения безопасности Российской Федерации;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приоритет мер, направленных на предупреждение экстремистской деятельности;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неотвратимость наказания за осуществление экстремистской деятельности.</w:t>
      </w:r>
    </w:p>
    <w:p w:rsidR="00BF3E9D" w:rsidRPr="00BF3E9D" w:rsidRDefault="00BF3E9D" w:rsidP="00BF3E9D">
      <w:pPr>
        <w:shd w:val="clear" w:color="auto" w:fill="FFFFFF"/>
        <w:spacing w:before="100" w:beforeAutospacing="1" w:after="240" w:line="240" w:lineRule="auto"/>
        <w:jc w:val="both"/>
        <w:rPr>
          <w:rFonts w:ascii="Cambria" w:eastAsia="Times New Roman" w:hAnsi="Cambria" w:cs="Times New Roman"/>
          <w:color w:val="672620"/>
          <w:sz w:val="20"/>
          <w:szCs w:val="20"/>
          <w:lang w:eastAsia="ru-RU"/>
        </w:rPr>
      </w:pP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Статья 3. Основные направления противодействия экстремистской деятельности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Противодействие экстремистской деятельности осуществляется по следующим основным направлениям:</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BF3E9D" w:rsidRPr="00BF3E9D" w:rsidRDefault="00BF3E9D" w:rsidP="00BF3E9D">
      <w:pPr>
        <w:shd w:val="clear" w:color="auto" w:fill="FFFFFF"/>
        <w:spacing w:before="100" w:beforeAutospacing="1" w:after="240" w:line="240" w:lineRule="auto"/>
        <w:jc w:val="both"/>
        <w:rPr>
          <w:rFonts w:ascii="Cambria" w:eastAsia="Times New Roman" w:hAnsi="Cambria" w:cs="Times New Roman"/>
          <w:color w:val="672620"/>
          <w:sz w:val="20"/>
          <w:szCs w:val="20"/>
          <w:lang w:eastAsia="ru-RU"/>
        </w:rPr>
      </w:pP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Статья 4. Субъекты противодействия экстремистской деятельности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BF3E9D" w:rsidRPr="00BF3E9D" w:rsidRDefault="00BF3E9D" w:rsidP="00BF3E9D">
      <w:pPr>
        <w:shd w:val="clear" w:color="auto" w:fill="FFFFFF"/>
        <w:spacing w:before="100" w:beforeAutospacing="1" w:after="240" w:line="240" w:lineRule="auto"/>
        <w:jc w:val="both"/>
        <w:rPr>
          <w:rFonts w:ascii="Cambria" w:eastAsia="Times New Roman" w:hAnsi="Cambria" w:cs="Times New Roman"/>
          <w:color w:val="672620"/>
          <w:sz w:val="20"/>
          <w:szCs w:val="20"/>
          <w:lang w:eastAsia="ru-RU"/>
        </w:rPr>
      </w:pP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Статья 5. Профилактика экстремистской деятельности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Статья 6. Объявление предостережения о недопустимости осуществления экстремистской деятельности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proofErr w:type="gramStart"/>
      <w:r w:rsidRPr="00BF3E9D">
        <w:rPr>
          <w:rFonts w:ascii="Cambria" w:eastAsia="Times New Roman" w:hAnsi="Cambria" w:cs="Times New Roman"/>
          <w:color w:val="672620"/>
          <w:sz w:val="27"/>
          <w:szCs w:val="27"/>
          <w:lang w:eastAsia="ru-RU"/>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sidRPr="00BF3E9D">
        <w:rPr>
          <w:rFonts w:ascii="Cambria" w:eastAsia="Times New Roman" w:hAnsi="Cambria" w:cs="Times New Roman"/>
          <w:color w:val="672620"/>
          <w:sz w:val="27"/>
          <w:szCs w:val="27"/>
          <w:lang w:eastAsia="ru-RU"/>
        </w:rPr>
        <w:t xml:space="preserve"> такой деятельности с указанием конкретных оснований объявления предостережения.</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Предостережение может быть обжаловано в суд в установленном порядке.</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lastRenderedPageBreak/>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proofErr w:type="gramStart"/>
      <w:r w:rsidRPr="00BF3E9D">
        <w:rPr>
          <w:rFonts w:ascii="Cambria" w:eastAsia="Times New Roman" w:hAnsi="Cambria" w:cs="Times New Roman"/>
          <w:color w:val="672620"/>
          <w:sz w:val="27"/>
          <w:szCs w:val="27"/>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BF3E9D">
        <w:rPr>
          <w:rFonts w:ascii="Cambria" w:eastAsia="Times New Roman" w:hAnsi="Cambria" w:cs="Times New Roman"/>
          <w:color w:val="672620"/>
          <w:sz w:val="27"/>
          <w:szCs w:val="27"/>
          <w:lang w:eastAsia="ru-RU"/>
        </w:rPr>
        <w:t xml:space="preserve"> В случае</w:t>
      </w:r>
      <w:proofErr w:type="gramStart"/>
      <w:r w:rsidRPr="00BF3E9D">
        <w:rPr>
          <w:rFonts w:ascii="Cambria" w:eastAsia="Times New Roman" w:hAnsi="Cambria" w:cs="Times New Roman"/>
          <w:color w:val="672620"/>
          <w:sz w:val="27"/>
          <w:szCs w:val="27"/>
          <w:lang w:eastAsia="ru-RU"/>
        </w:rPr>
        <w:t>,</w:t>
      </w:r>
      <w:proofErr w:type="gramEnd"/>
      <w:r w:rsidRPr="00BF3E9D">
        <w:rPr>
          <w:rFonts w:ascii="Cambria" w:eastAsia="Times New Roman" w:hAnsi="Cambria" w:cs="Times New Roman"/>
          <w:color w:val="672620"/>
          <w:sz w:val="27"/>
          <w:szCs w:val="27"/>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Предупреждение может быть обжаловано в суд в установленном порядке.</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В случае</w:t>
      </w:r>
      <w:proofErr w:type="gramStart"/>
      <w:r w:rsidRPr="00BF3E9D">
        <w:rPr>
          <w:rFonts w:ascii="Cambria" w:eastAsia="Times New Roman" w:hAnsi="Cambria" w:cs="Times New Roman"/>
          <w:color w:val="672620"/>
          <w:sz w:val="27"/>
          <w:szCs w:val="27"/>
          <w:lang w:eastAsia="ru-RU"/>
        </w:rPr>
        <w:t>,</w:t>
      </w:r>
      <w:proofErr w:type="gramEnd"/>
      <w:r w:rsidRPr="00BF3E9D">
        <w:rPr>
          <w:rFonts w:ascii="Cambria" w:eastAsia="Times New Roman" w:hAnsi="Cambria" w:cs="Times New Roman"/>
          <w:color w:val="672620"/>
          <w:sz w:val="27"/>
          <w:szCs w:val="27"/>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BF3E9D" w:rsidRPr="00BF3E9D" w:rsidRDefault="00BF3E9D" w:rsidP="00BF3E9D">
      <w:pPr>
        <w:shd w:val="clear" w:color="auto" w:fill="FFFFFF"/>
        <w:spacing w:before="100" w:beforeAutospacing="1" w:after="240" w:line="240" w:lineRule="auto"/>
        <w:jc w:val="both"/>
        <w:rPr>
          <w:rFonts w:ascii="Cambria" w:eastAsia="Times New Roman" w:hAnsi="Cambria" w:cs="Times New Roman"/>
          <w:color w:val="672620"/>
          <w:sz w:val="20"/>
          <w:szCs w:val="20"/>
          <w:lang w:eastAsia="ru-RU"/>
        </w:rPr>
      </w:pP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lastRenderedPageBreak/>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proofErr w:type="gramStart"/>
      <w:r w:rsidRPr="00BF3E9D">
        <w:rPr>
          <w:rFonts w:ascii="Cambria" w:eastAsia="Times New Roman" w:hAnsi="Cambria" w:cs="Times New Roman"/>
          <w:color w:val="672620"/>
          <w:sz w:val="27"/>
          <w:szCs w:val="27"/>
          <w:lang w:eastAsia="ru-RU"/>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BF3E9D">
        <w:rPr>
          <w:rFonts w:ascii="Cambria" w:eastAsia="Times New Roman" w:hAnsi="Cambria" w:cs="Times New Roman"/>
          <w:color w:val="672620"/>
          <w:sz w:val="27"/>
          <w:szCs w:val="27"/>
          <w:lang w:eastAsia="ru-RU"/>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BF3E9D">
        <w:rPr>
          <w:rFonts w:ascii="Cambria" w:eastAsia="Times New Roman" w:hAnsi="Cambria" w:cs="Times New Roman"/>
          <w:color w:val="672620"/>
          <w:sz w:val="27"/>
          <w:szCs w:val="27"/>
          <w:lang w:eastAsia="ru-RU"/>
        </w:rPr>
        <w:t>,</w:t>
      </w:r>
      <w:proofErr w:type="gramEnd"/>
      <w:r w:rsidRPr="00BF3E9D">
        <w:rPr>
          <w:rFonts w:ascii="Cambria" w:eastAsia="Times New Roman" w:hAnsi="Cambria" w:cs="Times New Roman"/>
          <w:color w:val="672620"/>
          <w:sz w:val="27"/>
          <w:szCs w:val="27"/>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Предупреждение может быть обжаловано в суд в установленном порядке.</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В случае</w:t>
      </w:r>
      <w:proofErr w:type="gramStart"/>
      <w:r w:rsidRPr="00BF3E9D">
        <w:rPr>
          <w:rFonts w:ascii="Cambria" w:eastAsia="Times New Roman" w:hAnsi="Cambria" w:cs="Times New Roman"/>
          <w:color w:val="672620"/>
          <w:sz w:val="27"/>
          <w:szCs w:val="27"/>
          <w:lang w:eastAsia="ru-RU"/>
        </w:rPr>
        <w:t>,</w:t>
      </w:r>
      <w:proofErr w:type="gramEnd"/>
      <w:r w:rsidRPr="00BF3E9D">
        <w:rPr>
          <w:rFonts w:ascii="Cambria" w:eastAsia="Times New Roman" w:hAnsi="Cambria" w:cs="Times New Roman"/>
          <w:color w:val="672620"/>
          <w:sz w:val="27"/>
          <w:szCs w:val="27"/>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Статья 9. Ответственность общественных и религиозных объединений, иных организаций за осуществление экстремистской деятельности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proofErr w:type="gramStart"/>
      <w:r w:rsidRPr="00BF3E9D">
        <w:rPr>
          <w:rFonts w:ascii="Cambria" w:eastAsia="Times New Roman" w:hAnsi="Cambria" w:cs="Times New Roman"/>
          <w:color w:val="672620"/>
          <w:sz w:val="27"/>
          <w:szCs w:val="27"/>
          <w:lang w:eastAsia="ru-RU"/>
        </w:rPr>
        <w:lastRenderedPageBreak/>
        <w:t>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BF3E9D">
        <w:rPr>
          <w:rFonts w:ascii="Cambria" w:eastAsia="Times New Roman" w:hAnsi="Cambria" w:cs="Times New Roman"/>
          <w:color w:val="672620"/>
          <w:sz w:val="27"/>
          <w:szCs w:val="27"/>
          <w:lang w:eastAsia="ru-RU"/>
        </w:rPr>
        <w:t xml:space="preserve">, </w:t>
      </w:r>
      <w:proofErr w:type="gramStart"/>
      <w:r w:rsidRPr="00BF3E9D">
        <w:rPr>
          <w:rFonts w:ascii="Cambria" w:eastAsia="Times New Roman" w:hAnsi="Cambria" w:cs="Times New Roman"/>
          <w:color w:val="672620"/>
          <w:sz w:val="27"/>
          <w:szCs w:val="27"/>
          <w:lang w:eastAsia="ru-RU"/>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proofErr w:type="gramStart"/>
      <w:r w:rsidRPr="00BF3E9D">
        <w:rPr>
          <w:rFonts w:ascii="Cambria" w:eastAsia="Times New Roman" w:hAnsi="Cambria" w:cs="Times New Roman"/>
          <w:color w:val="672620"/>
          <w:sz w:val="27"/>
          <w:szCs w:val="27"/>
          <w:lang w:eastAsia="ru-RU"/>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roofErr w:type="gramEnd"/>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proofErr w:type="gramStart"/>
      <w:r w:rsidRPr="00BF3E9D">
        <w:rPr>
          <w:rFonts w:ascii="Cambria" w:eastAsia="Times New Roman" w:hAnsi="Cambria" w:cs="Times New Roman"/>
          <w:color w:val="672620"/>
          <w:sz w:val="27"/>
          <w:szCs w:val="27"/>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BF3E9D">
        <w:rPr>
          <w:rFonts w:ascii="Cambria" w:eastAsia="Times New Roman" w:hAnsi="Cambria" w:cs="Times New Roman"/>
          <w:color w:val="672620"/>
          <w:sz w:val="27"/>
          <w:szCs w:val="27"/>
          <w:lang w:eastAsia="ru-RU"/>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proofErr w:type="gramStart"/>
      <w:r w:rsidRPr="00BF3E9D">
        <w:rPr>
          <w:rFonts w:ascii="Cambria" w:eastAsia="Times New Roman" w:hAnsi="Cambria" w:cs="Times New Roman"/>
          <w:color w:val="672620"/>
          <w:sz w:val="27"/>
          <w:szCs w:val="27"/>
          <w:lang w:eastAsia="ru-RU"/>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подлежит размещению в международной компьютерной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rsidRPr="00BF3E9D">
        <w:rPr>
          <w:rFonts w:ascii="Cambria" w:eastAsia="Times New Roman" w:hAnsi="Cambria" w:cs="Times New Roman"/>
          <w:color w:val="672620"/>
          <w:sz w:val="27"/>
          <w:szCs w:val="27"/>
          <w:lang w:eastAsia="ru-RU"/>
        </w:rPr>
        <w:t xml:space="preserve"> Указанный перечень также подлежит опубликованию в </w:t>
      </w:r>
      <w:r w:rsidRPr="00BF3E9D">
        <w:rPr>
          <w:rFonts w:ascii="Cambria" w:eastAsia="Times New Roman" w:hAnsi="Cambria" w:cs="Times New Roman"/>
          <w:color w:val="672620"/>
          <w:sz w:val="27"/>
          <w:szCs w:val="27"/>
          <w:lang w:eastAsia="ru-RU"/>
        </w:rPr>
        <w:lastRenderedPageBreak/>
        <w:t xml:space="preserve">официальных периодических </w:t>
      </w:r>
      <w:proofErr w:type="spellStart"/>
      <w:r w:rsidRPr="00BF3E9D">
        <w:rPr>
          <w:rFonts w:ascii="Cambria" w:eastAsia="Times New Roman" w:hAnsi="Cambria" w:cs="Times New Roman"/>
          <w:color w:val="672620"/>
          <w:sz w:val="27"/>
          <w:szCs w:val="27"/>
          <w:lang w:eastAsia="ru-RU"/>
        </w:rPr>
        <w:t>изданиях</w:t>
      </w:r>
      <w:proofErr w:type="gramStart"/>
      <w:r w:rsidRPr="00BF3E9D">
        <w:rPr>
          <w:rFonts w:ascii="Cambria" w:eastAsia="Times New Roman" w:hAnsi="Cambria" w:cs="Times New Roman"/>
          <w:color w:val="672620"/>
          <w:sz w:val="27"/>
          <w:szCs w:val="27"/>
          <w:lang w:eastAsia="ru-RU"/>
        </w:rPr>
        <w:t>,о</w:t>
      </w:r>
      <w:proofErr w:type="gramEnd"/>
      <w:r w:rsidRPr="00BF3E9D">
        <w:rPr>
          <w:rFonts w:ascii="Cambria" w:eastAsia="Times New Roman" w:hAnsi="Cambria" w:cs="Times New Roman"/>
          <w:color w:val="672620"/>
          <w:sz w:val="27"/>
          <w:szCs w:val="27"/>
          <w:lang w:eastAsia="ru-RU"/>
        </w:rPr>
        <w:t>пределенных</w:t>
      </w:r>
      <w:proofErr w:type="spellEnd"/>
      <w:r w:rsidRPr="00BF3E9D">
        <w:rPr>
          <w:rFonts w:ascii="Cambria" w:eastAsia="Times New Roman" w:hAnsi="Cambria" w:cs="Times New Roman"/>
          <w:color w:val="672620"/>
          <w:sz w:val="27"/>
          <w:szCs w:val="27"/>
          <w:lang w:eastAsia="ru-RU"/>
        </w:rPr>
        <w:t> Правительством Российской Федерации.</w:t>
      </w:r>
    </w:p>
    <w:p w:rsidR="00BF3E9D" w:rsidRPr="00BF3E9D" w:rsidRDefault="00BF3E9D" w:rsidP="00BF3E9D">
      <w:pPr>
        <w:shd w:val="clear" w:color="auto" w:fill="FFFFFF"/>
        <w:spacing w:before="100" w:beforeAutospacing="1" w:after="240" w:line="240" w:lineRule="auto"/>
        <w:jc w:val="both"/>
        <w:rPr>
          <w:rFonts w:ascii="Cambria" w:eastAsia="Times New Roman" w:hAnsi="Cambria" w:cs="Times New Roman"/>
          <w:color w:val="672620"/>
          <w:sz w:val="20"/>
          <w:szCs w:val="20"/>
          <w:lang w:eastAsia="ru-RU"/>
        </w:rPr>
      </w:pP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Статья 10. Приостановление деятельности общественного или религиозного объединения</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proofErr w:type="gramStart"/>
      <w:r w:rsidRPr="00BF3E9D">
        <w:rPr>
          <w:rFonts w:ascii="Cambria" w:eastAsia="Times New Roman" w:hAnsi="Cambria" w:cs="Times New Roman"/>
          <w:color w:val="672620"/>
          <w:sz w:val="27"/>
          <w:szCs w:val="27"/>
          <w:lang w:eastAsia="ru-RU"/>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BF3E9D">
        <w:rPr>
          <w:rFonts w:ascii="Cambria" w:eastAsia="Times New Roman" w:hAnsi="Cambria" w:cs="Times New Roman"/>
          <w:color w:val="672620"/>
          <w:sz w:val="27"/>
          <w:szCs w:val="27"/>
          <w:lang w:eastAsia="ru-RU"/>
        </w:rPr>
        <w:t xml:space="preserve">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proofErr w:type="gramStart"/>
      <w:r w:rsidRPr="00BF3E9D">
        <w:rPr>
          <w:rFonts w:ascii="Cambria" w:eastAsia="Times New Roman" w:hAnsi="Cambria" w:cs="Times New Roman"/>
          <w:color w:val="672620"/>
          <w:sz w:val="27"/>
          <w:szCs w:val="27"/>
          <w:lang w:eastAsia="ru-RU"/>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BF3E9D">
        <w:rPr>
          <w:rFonts w:ascii="Cambria" w:eastAsia="Times New Roman" w:hAnsi="Cambria" w:cs="Times New Roman"/>
          <w:color w:val="672620"/>
          <w:sz w:val="27"/>
          <w:szCs w:val="27"/>
          <w:lang w:eastAsia="ru-RU"/>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lastRenderedPageBreak/>
        <w:t>Приостановление деятельности политических партий осуществляется в порядке, предусмотренном Федеральным законом "О политических партиях".</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международной компьютерной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Правительством Российской Федерации.</w:t>
      </w:r>
    </w:p>
    <w:p w:rsidR="00BF3E9D" w:rsidRPr="00BF3E9D" w:rsidRDefault="00BF3E9D" w:rsidP="00BF3E9D">
      <w:pPr>
        <w:shd w:val="clear" w:color="auto" w:fill="FFFFFF"/>
        <w:spacing w:before="100" w:beforeAutospacing="1" w:after="240" w:line="240" w:lineRule="auto"/>
        <w:jc w:val="both"/>
        <w:rPr>
          <w:rFonts w:ascii="Cambria" w:eastAsia="Times New Roman" w:hAnsi="Cambria" w:cs="Times New Roman"/>
          <w:color w:val="672620"/>
          <w:sz w:val="20"/>
          <w:szCs w:val="20"/>
          <w:lang w:eastAsia="ru-RU"/>
        </w:rPr>
      </w:pP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proofErr w:type="gramStart"/>
      <w:r w:rsidRPr="00BF3E9D">
        <w:rPr>
          <w:rFonts w:ascii="Cambria" w:eastAsia="Times New Roman" w:hAnsi="Cambria" w:cs="Times New Roman"/>
          <w:color w:val="672620"/>
          <w:sz w:val="27"/>
          <w:szCs w:val="27"/>
          <w:lang w:eastAsia="ru-RU"/>
        </w:rPr>
        <w:t>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BF3E9D">
        <w:rPr>
          <w:rFonts w:ascii="Cambria" w:eastAsia="Times New Roman" w:hAnsi="Cambria" w:cs="Times New Roman"/>
          <w:color w:val="672620"/>
          <w:sz w:val="27"/>
          <w:szCs w:val="27"/>
          <w:lang w:eastAsia="ru-RU"/>
        </w:rPr>
        <w:t xml:space="preserve"> соответствующего средства массовой информации может быть </w:t>
      </w:r>
      <w:proofErr w:type="gramStart"/>
      <w:r w:rsidRPr="00BF3E9D">
        <w:rPr>
          <w:rFonts w:ascii="Cambria" w:eastAsia="Times New Roman" w:hAnsi="Cambria" w:cs="Times New Roman"/>
          <w:color w:val="672620"/>
          <w:sz w:val="27"/>
          <w:szCs w:val="27"/>
          <w:lang w:eastAsia="ru-RU"/>
        </w:rPr>
        <w:t>прекращена</w:t>
      </w:r>
      <w:proofErr w:type="gramEnd"/>
      <w:r w:rsidRPr="00BF3E9D">
        <w:rPr>
          <w:rFonts w:ascii="Cambria" w:eastAsia="Times New Roman" w:hAnsi="Cambria" w:cs="Times New Roman"/>
          <w:color w:val="672620"/>
          <w:sz w:val="27"/>
          <w:szCs w:val="27"/>
          <w:lang w:eastAsia="ru-RU"/>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lastRenderedPageBreak/>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BF3E9D" w:rsidRPr="00BF3E9D" w:rsidRDefault="00BF3E9D" w:rsidP="00BF3E9D">
      <w:pPr>
        <w:shd w:val="clear" w:color="auto" w:fill="FFFFFF"/>
        <w:spacing w:before="100" w:beforeAutospacing="1" w:after="240" w:line="240" w:lineRule="auto"/>
        <w:jc w:val="both"/>
        <w:rPr>
          <w:rFonts w:ascii="Cambria" w:eastAsia="Times New Roman" w:hAnsi="Cambria" w:cs="Times New Roman"/>
          <w:color w:val="672620"/>
          <w:sz w:val="20"/>
          <w:szCs w:val="20"/>
          <w:lang w:eastAsia="ru-RU"/>
        </w:rPr>
      </w:pP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Статья 12. Недопущение использования сетей связи общего пользования для осуществления экстремистской деятельности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Запрещается использование сетей связи общего пользования для осуществления экстремистской деятельности.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В случае</w:t>
      </w:r>
      <w:proofErr w:type="gramStart"/>
      <w:r w:rsidRPr="00BF3E9D">
        <w:rPr>
          <w:rFonts w:ascii="Cambria" w:eastAsia="Times New Roman" w:hAnsi="Cambria" w:cs="Times New Roman"/>
          <w:color w:val="672620"/>
          <w:sz w:val="27"/>
          <w:szCs w:val="27"/>
          <w:lang w:eastAsia="ru-RU"/>
        </w:rPr>
        <w:t>,</w:t>
      </w:r>
      <w:proofErr w:type="gramEnd"/>
      <w:r w:rsidRPr="00BF3E9D">
        <w:rPr>
          <w:rFonts w:ascii="Cambria" w:eastAsia="Times New Roman" w:hAnsi="Cambria" w:cs="Times New Roman"/>
          <w:color w:val="672620"/>
          <w:sz w:val="27"/>
          <w:szCs w:val="27"/>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Статья 13. Ответственность за распространение экстремистских материалов</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xml:space="preserve">Одновременно с решением о признании информационных материалов </w:t>
      </w:r>
      <w:proofErr w:type="gramStart"/>
      <w:r w:rsidRPr="00BF3E9D">
        <w:rPr>
          <w:rFonts w:ascii="Cambria" w:eastAsia="Times New Roman" w:hAnsi="Cambria" w:cs="Times New Roman"/>
          <w:color w:val="672620"/>
          <w:sz w:val="27"/>
          <w:szCs w:val="27"/>
          <w:lang w:eastAsia="ru-RU"/>
        </w:rPr>
        <w:t>экстремистскими</w:t>
      </w:r>
      <w:proofErr w:type="gramEnd"/>
      <w:r w:rsidRPr="00BF3E9D">
        <w:rPr>
          <w:rFonts w:ascii="Cambria" w:eastAsia="Times New Roman" w:hAnsi="Cambria" w:cs="Times New Roman"/>
          <w:color w:val="672620"/>
          <w:sz w:val="27"/>
          <w:szCs w:val="27"/>
          <w:lang w:eastAsia="ru-RU"/>
        </w:rPr>
        <w:t xml:space="preserve"> судом принимается решение об их конфискации.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xml:space="preserve">Копия вступившего в законную силу судебного решения о признании информационных материалов </w:t>
      </w:r>
      <w:proofErr w:type="gramStart"/>
      <w:r w:rsidRPr="00BF3E9D">
        <w:rPr>
          <w:rFonts w:ascii="Cambria" w:eastAsia="Times New Roman" w:hAnsi="Cambria" w:cs="Times New Roman"/>
          <w:color w:val="672620"/>
          <w:sz w:val="27"/>
          <w:szCs w:val="27"/>
          <w:lang w:eastAsia="ru-RU"/>
        </w:rPr>
        <w:t>экстремистскими</w:t>
      </w:r>
      <w:proofErr w:type="gramEnd"/>
      <w:r w:rsidRPr="00BF3E9D">
        <w:rPr>
          <w:rFonts w:ascii="Cambria" w:eastAsia="Times New Roman" w:hAnsi="Cambria" w:cs="Times New Roman"/>
          <w:color w:val="672620"/>
          <w:sz w:val="27"/>
          <w:szCs w:val="27"/>
          <w:lang w:eastAsia="ru-RU"/>
        </w:rPr>
        <w:t xml:space="preserve"> направляется в федеральный орган государственной регистрации.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lastRenderedPageBreak/>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BF3E9D" w:rsidRPr="00BF3E9D" w:rsidRDefault="00BF3E9D" w:rsidP="00BF3E9D">
      <w:pPr>
        <w:shd w:val="clear" w:color="auto" w:fill="FFFFFF"/>
        <w:spacing w:before="100" w:beforeAutospacing="1" w:after="240" w:line="240" w:lineRule="auto"/>
        <w:jc w:val="both"/>
        <w:rPr>
          <w:rFonts w:ascii="Cambria" w:eastAsia="Times New Roman" w:hAnsi="Cambria" w:cs="Times New Roman"/>
          <w:color w:val="672620"/>
          <w:sz w:val="20"/>
          <w:szCs w:val="20"/>
          <w:lang w:eastAsia="ru-RU"/>
        </w:rPr>
      </w:pP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Статья 14. Ответственность должностных лиц, государственных и муниципальных служащих за осуществление ими экстремистской деятельности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proofErr w:type="gramStart"/>
      <w:r w:rsidRPr="00BF3E9D">
        <w:rPr>
          <w:rFonts w:ascii="Cambria" w:eastAsia="Times New Roman" w:hAnsi="Cambria" w:cs="Times New Roman"/>
          <w:color w:val="672620"/>
          <w:sz w:val="27"/>
          <w:szCs w:val="27"/>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proofErr w:type="gramStart"/>
      <w:r w:rsidRPr="00BF3E9D">
        <w:rPr>
          <w:rFonts w:ascii="Cambria" w:eastAsia="Times New Roman" w:hAnsi="Cambria" w:cs="Times New Roman"/>
          <w:color w:val="672620"/>
          <w:sz w:val="27"/>
          <w:szCs w:val="27"/>
          <w:lang w:eastAsia="ru-RU"/>
        </w:rPr>
        <w:t xml:space="preserve">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w:t>
      </w:r>
      <w:r w:rsidRPr="00BF3E9D">
        <w:rPr>
          <w:rFonts w:ascii="Cambria" w:eastAsia="Times New Roman" w:hAnsi="Cambria" w:cs="Times New Roman"/>
          <w:color w:val="672620"/>
          <w:sz w:val="27"/>
          <w:szCs w:val="27"/>
          <w:lang w:eastAsia="ru-RU"/>
        </w:rPr>
        <w:lastRenderedPageBreak/>
        <w:t>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В случае</w:t>
      </w:r>
      <w:proofErr w:type="gramStart"/>
      <w:r w:rsidRPr="00BF3E9D">
        <w:rPr>
          <w:rFonts w:ascii="Cambria" w:eastAsia="Times New Roman" w:hAnsi="Cambria" w:cs="Times New Roman"/>
          <w:color w:val="672620"/>
          <w:sz w:val="27"/>
          <w:szCs w:val="27"/>
          <w:lang w:eastAsia="ru-RU"/>
        </w:rPr>
        <w:t>,</w:t>
      </w:r>
      <w:proofErr w:type="gramEnd"/>
      <w:r w:rsidRPr="00BF3E9D">
        <w:rPr>
          <w:rFonts w:ascii="Cambria" w:eastAsia="Times New Roman" w:hAnsi="Cambria" w:cs="Times New Roman"/>
          <w:color w:val="672620"/>
          <w:sz w:val="27"/>
          <w:szCs w:val="27"/>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proofErr w:type="gramStart"/>
      <w:r w:rsidRPr="00BF3E9D">
        <w:rPr>
          <w:rFonts w:ascii="Cambria" w:eastAsia="Times New Roman" w:hAnsi="Cambria" w:cs="Times New Roman"/>
          <w:color w:val="672620"/>
          <w:sz w:val="27"/>
          <w:szCs w:val="27"/>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BF3E9D" w:rsidRPr="00BF3E9D" w:rsidRDefault="00BF3E9D" w:rsidP="00BF3E9D">
      <w:pPr>
        <w:shd w:val="clear" w:color="auto" w:fill="FFFFFF"/>
        <w:spacing w:before="100" w:beforeAutospacing="1" w:after="240" w:line="240" w:lineRule="auto"/>
        <w:jc w:val="both"/>
        <w:rPr>
          <w:rFonts w:ascii="Cambria" w:eastAsia="Times New Roman" w:hAnsi="Cambria" w:cs="Times New Roman"/>
          <w:color w:val="672620"/>
          <w:sz w:val="20"/>
          <w:szCs w:val="20"/>
          <w:lang w:eastAsia="ru-RU"/>
        </w:rPr>
      </w:pP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Статья 16. Недопущение осуществления экстремистской деятельности при проведении массовых акций</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xml:space="preserve">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w:t>
      </w:r>
      <w:r w:rsidRPr="00BF3E9D">
        <w:rPr>
          <w:rFonts w:ascii="Cambria" w:eastAsia="Times New Roman" w:hAnsi="Cambria" w:cs="Times New Roman"/>
          <w:color w:val="672620"/>
          <w:sz w:val="27"/>
          <w:szCs w:val="27"/>
          <w:lang w:eastAsia="ru-RU"/>
        </w:rPr>
        <w:lastRenderedPageBreak/>
        <w:t>здоровью граждан или материального ущерба физическим и юридическим лицам.</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BF3E9D" w:rsidRPr="00BF3E9D" w:rsidRDefault="00BF3E9D" w:rsidP="00BF3E9D">
      <w:pPr>
        <w:shd w:val="clear" w:color="auto" w:fill="FFFFFF"/>
        <w:spacing w:before="100" w:beforeAutospacing="1" w:after="240" w:line="240" w:lineRule="auto"/>
        <w:jc w:val="both"/>
        <w:rPr>
          <w:rFonts w:ascii="Cambria" w:eastAsia="Times New Roman" w:hAnsi="Cambria" w:cs="Times New Roman"/>
          <w:color w:val="672620"/>
          <w:sz w:val="20"/>
          <w:szCs w:val="20"/>
          <w:lang w:eastAsia="ru-RU"/>
        </w:rPr>
      </w:pP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Статья 17. Международное сотрудничество в области борьбы с экстремизмом</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Запрет деятельности иностранной некоммерческой неправительственной организации влечет за собой:</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а) аннулирование государственной аккредитации и регистрации в порядке, установленном законодательством Российской Федерации;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в) запрет на ведение любой хозяйственной и иной деятельности на территории Российской Федерации;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г) запрет публикации в средствах массовой информации любых материалов от имени запрещенной организации;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lastRenderedPageBreak/>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ж) запрет на создание ее организаций-правопреемников в любой организационно-правовой форме.</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proofErr w:type="gramStart"/>
      <w:r w:rsidRPr="00BF3E9D">
        <w:rPr>
          <w:rFonts w:ascii="Cambria" w:eastAsia="Times New Roman" w:hAnsi="Cambria" w:cs="Times New Roman"/>
          <w:color w:val="672620"/>
          <w:sz w:val="27"/>
          <w:szCs w:val="27"/>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w:t>
      </w:r>
    </w:p>
    <w:tbl>
      <w:tblPr>
        <w:tblW w:w="10260" w:type="dxa"/>
        <w:tblCellSpacing w:w="0" w:type="dxa"/>
        <w:shd w:val="clear" w:color="auto" w:fill="FFFFFF"/>
        <w:tblCellMar>
          <w:left w:w="0" w:type="dxa"/>
          <w:right w:w="0" w:type="dxa"/>
        </w:tblCellMar>
        <w:tblLook w:val="04A0" w:firstRow="1" w:lastRow="0" w:firstColumn="1" w:lastColumn="0" w:noHBand="0" w:noVBand="1"/>
      </w:tblPr>
      <w:tblGrid>
        <w:gridCol w:w="6839"/>
        <w:gridCol w:w="3421"/>
      </w:tblGrid>
      <w:tr w:rsidR="00BF3E9D" w:rsidRPr="00BF3E9D" w:rsidTr="00BF3E9D">
        <w:trPr>
          <w:tblCellSpacing w:w="0" w:type="dxa"/>
        </w:trPr>
        <w:tc>
          <w:tcPr>
            <w:tcW w:w="3300" w:type="pct"/>
            <w:shd w:val="clear" w:color="auto" w:fill="FFFFFF"/>
            <w:vAlign w:val="bottom"/>
            <w:hideMark/>
          </w:tcPr>
          <w:p w:rsidR="00BF3E9D" w:rsidRPr="00BF3E9D" w:rsidRDefault="00BF3E9D" w:rsidP="00BF3E9D">
            <w:pPr>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Президент Российской Федерации</w:t>
            </w:r>
          </w:p>
        </w:tc>
        <w:tc>
          <w:tcPr>
            <w:tcW w:w="1650" w:type="pct"/>
            <w:shd w:val="clear" w:color="auto" w:fill="FFFFFF"/>
            <w:vAlign w:val="bottom"/>
            <w:hideMark/>
          </w:tcPr>
          <w:p w:rsidR="00BF3E9D" w:rsidRPr="00BF3E9D" w:rsidRDefault="00BF3E9D" w:rsidP="00BF3E9D">
            <w:pPr>
              <w:spacing w:before="100" w:beforeAutospacing="1" w:after="100" w:afterAutospacing="1" w:line="240" w:lineRule="auto"/>
              <w:jc w:val="both"/>
              <w:rPr>
                <w:rFonts w:ascii="Cambria" w:eastAsia="Times New Roman" w:hAnsi="Cambria" w:cs="Times New Roman"/>
                <w:color w:val="672620"/>
                <w:sz w:val="20"/>
                <w:szCs w:val="20"/>
                <w:lang w:eastAsia="ru-RU"/>
              </w:rPr>
            </w:pPr>
            <w:proofErr w:type="spellStart"/>
            <w:r w:rsidRPr="00BF3E9D">
              <w:rPr>
                <w:rFonts w:ascii="Cambria" w:eastAsia="Times New Roman" w:hAnsi="Cambria" w:cs="Times New Roman"/>
                <w:color w:val="672620"/>
                <w:sz w:val="27"/>
                <w:szCs w:val="27"/>
                <w:lang w:eastAsia="ru-RU"/>
              </w:rPr>
              <w:t>В.Путин</w:t>
            </w:r>
            <w:proofErr w:type="spellEnd"/>
          </w:p>
        </w:tc>
      </w:tr>
    </w:tbl>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Москва, Кремль</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25 июля 2002 г.</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N 114-ФЗ</w:t>
      </w:r>
    </w:p>
    <w:p w:rsidR="00BF3E9D" w:rsidRPr="00BF3E9D" w:rsidRDefault="00BF3E9D" w:rsidP="00BF3E9D">
      <w:pPr>
        <w:shd w:val="clear" w:color="auto" w:fill="FFFFFF"/>
        <w:spacing w:before="100" w:beforeAutospacing="1" w:after="100" w:afterAutospacing="1" w:line="240" w:lineRule="auto"/>
        <w:jc w:val="both"/>
        <w:rPr>
          <w:rFonts w:ascii="Cambria" w:eastAsia="Times New Roman" w:hAnsi="Cambria" w:cs="Times New Roman"/>
          <w:color w:val="672620"/>
          <w:sz w:val="20"/>
          <w:szCs w:val="20"/>
          <w:lang w:eastAsia="ru-RU"/>
        </w:rPr>
      </w:pPr>
      <w:r w:rsidRPr="00BF3E9D">
        <w:rPr>
          <w:rFonts w:ascii="Cambria" w:eastAsia="Times New Roman" w:hAnsi="Cambria" w:cs="Times New Roman"/>
          <w:color w:val="672620"/>
          <w:sz w:val="27"/>
          <w:szCs w:val="27"/>
          <w:lang w:eastAsia="ru-RU"/>
        </w:rPr>
        <w:t> </w:t>
      </w:r>
    </w:p>
    <w:p w:rsidR="0076762D" w:rsidRDefault="0076762D"/>
    <w:sectPr w:rsidR="007676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9D"/>
    <w:rsid w:val="0076762D"/>
    <w:rsid w:val="00BF3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49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4062</Words>
  <Characters>23155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27163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Каткова Кристина Фёдоровна</dc:creator>
  <cp:lastModifiedBy>Каткова Кристина Фёдоровна</cp:lastModifiedBy>
  <cp:revision>1</cp:revision>
  <dcterms:created xsi:type="dcterms:W3CDTF">2015-10-21T07:04:00Z</dcterms:created>
  <dcterms:modified xsi:type="dcterms:W3CDTF">2015-10-21T07:05:00Z</dcterms:modified>
</cp:coreProperties>
</file>