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09" w:rsidRDefault="00783909" w:rsidP="0078390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171717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171717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324225" cy="2228850"/>
            <wp:effectExtent l="0" t="0" r="9525" b="0"/>
            <wp:docPr id="1" name="Рисунок 1" descr="C:\Users\Valeriya.Belyachkova\Desktop\ОПСО\фото\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ya.Belyachkova\Desktop\ОПСО\фото\36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09" w:rsidRPr="00783909" w:rsidRDefault="00783909" w:rsidP="0078390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Е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жегодн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ая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научно-практическ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ая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конференци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я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студенческого научного общества с международным участием</w:t>
      </w:r>
      <w:r w:rsidRPr="00783909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«</w:t>
      </w:r>
      <w:r w:rsidRPr="00783909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t>МЕЧНИКОВСКИЕ ЧТЕНИЯ 2018»</w:t>
      </w:r>
    </w:p>
    <w:p w:rsidR="00783909" w:rsidRPr="00783909" w:rsidRDefault="00783909" w:rsidP="00783909">
      <w:p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b/>
          <w:color w:val="171717"/>
          <w:sz w:val="24"/>
          <w:szCs w:val="24"/>
          <w:u w:val="single"/>
          <w:lang w:eastAsia="ru-RU"/>
        </w:rPr>
      </w:pPr>
      <w:r w:rsidRPr="00783909">
        <w:rPr>
          <w:rFonts w:ascii="Arial" w:eastAsia="Times New Roman" w:hAnsi="Arial" w:cs="Arial"/>
          <w:b/>
          <w:color w:val="171717"/>
          <w:sz w:val="24"/>
          <w:szCs w:val="24"/>
          <w:u w:val="single"/>
          <w:lang w:eastAsia="ru-RU"/>
        </w:rPr>
        <w:t xml:space="preserve">26.04.2018г. пройдут секционные заседания </w:t>
      </w:r>
      <w:r w:rsidRPr="00783909">
        <w:rPr>
          <w:rFonts w:ascii="Arial" w:eastAsia="Times New Roman" w:hAnsi="Arial" w:cs="Arial"/>
          <w:b/>
          <w:color w:val="171717"/>
          <w:sz w:val="28"/>
          <w:szCs w:val="28"/>
          <w:u w:val="single"/>
          <w:lang w:eastAsia="ru-RU"/>
        </w:rPr>
        <w:t>по следующим направлениям: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Акушерство и гинекология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Аллергология и </w:t>
      </w:r>
      <w:proofErr w:type="spellStart"/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иммуноогия</w:t>
      </w:r>
      <w:bookmarkStart w:id="0" w:name="_GoBack"/>
      <w:bookmarkEnd w:id="0"/>
      <w:proofErr w:type="spellEnd"/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Анестезиология и реаниматология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Биологическая химия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Внутренние болезни (</w:t>
      </w:r>
      <w:proofErr w:type="spellStart"/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гепатология</w:t>
      </w:r>
      <w:proofErr w:type="spellEnd"/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, нефрология)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Гастроэнтерология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Гигиена детей и подростков, труда и радиационная гигиена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Гигиена питания и диетология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proofErr w:type="spellStart"/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Дерматовенерология</w:t>
      </w:r>
      <w:proofErr w:type="spellEnd"/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Иностранные языки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Инфекционные болезни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Кардиология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Клиническая лабораторная диагностика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Клиническая неврология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Клиническая фармакология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Коммунальная гигиена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Лучевая диагностика и лучевая терапия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Медицинская биология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Медицинская информатика и физика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Медицинская микробиология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Морфология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Нормальная физиология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Общественное здоровье и организация здравоохранения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lastRenderedPageBreak/>
        <w:t>Оперативная хирургия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Оториноларингология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Офтальмология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Патологическая анатомия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Патологическая физиология и психология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Педиатрия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Педиатрия и неонатология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Латинский язык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Психиатрия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Гериатрия, пропедевтика сестринского дела и управление в сестринской деятельности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Социально-гуманитарные науки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Стоматология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Судебная медицина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Токсикология и экстремальная медицина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Травматология и ортопедия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Урология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Факторы окружающей среды и здоровье человека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Фармакология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Физическая активность и здоровье молодежи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proofErr w:type="spellStart"/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Фтизиопульмонология</w:t>
      </w:r>
      <w:proofErr w:type="spellEnd"/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Хирургия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Эндокринология</w:t>
      </w:r>
    </w:p>
    <w:p w:rsidR="00783909" w:rsidRPr="00D246A9" w:rsidRDefault="00783909" w:rsidP="007839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color w:val="171717"/>
          <w:sz w:val="24"/>
          <w:szCs w:val="24"/>
          <w:lang w:eastAsia="ru-RU"/>
        </w:rPr>
      </w:pPr>
      <w:r w:rsidRPr="00D246A9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Эпидемиология</w:t>
      </w:r>
    </w:p>
    <w:p w:rsidR="00AB51B6" w:rsidRDefault="00AB51B6"/>
    <w:sectPr w:rsidR="00AB51B6" w:rsidSect="00783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2E48"/>
    <w:multiLevelType w:val="multilevel"/>
    <w:tmpl w:val="890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09"/>
    <w:rsid w:val="00012692"/>
    <w:rsid w:val="000128CF"/>
    <w:rsid w:val="001340D0"/>
    <w:rsid w:val="00180670"/>
    <w:rsid w:val="001A7264"/>
    <w:rsid w:val="001E5629"/>
    <w:rsid w:val="00287FF5"/>
    <w:rsid w:val="002900FB"/>
    <w:rsid w:val="00291473"/>
    <w:rsid w:val="002D3F2E"/>
    <w:rsid w:val="0032730A"/>
    <w:rsid w:val="0038078C"/>
    <w:rsid w:val="004106A4"/>
    <w:rsid w:val="004F242F"/>
    <w:rsid w:val="00561605"/>
    <w:rsid w:val="005A2B47"/>
    <w:rsid w:val="005B444F"/>
    <w:rsid w:val="006F3371"/>
    <w:rsid w:val="00783909"/>
    <w:rsid w:val="0085408E"/>
    <w:rsid w:val="00892D83"/>
    <w:rsid w:val="009C250A"/>
    <w:rsid w:val="00AB51B6"/>
    <w:rsid w:val="00AC24C2"/>
    <w:rsid w:val="00B934C0"/>
    <w:rsid w:val="00BA114E"/>
    <w:rsid w:val="00BD69E4"/>
    <w:rsid w:val="00C14317"/>
    <w:rsid w:val="00C3226A"/>
    <w:rsid w:val="00C752B6"/>
    <w:rsid w:val="00D15C9B"/>
    <w:rsid w:val="00D32D6E"/>
    <w:rsid w:val="00D74E51"/>
    <w:rsid w:val="00DE0A20"/>
    <w:rsid w:val="00F567D2"/>
    <w:rsid w:val="00F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Company>SZGMU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Белячкова Валерия Анатольевна</cp:lastModifiedBy>
  <cp:revision>1</cp:revision>
  <dcterms:created xsi:type="dcterms:W3CDTF">2018-04-24T13:00:00Z</dcterms:created>
  <dcterms:modified xsi:type="dcterms:W3CDTF">2018-04-24T13:04:00Z</dcterms:modified>
</cp:coreProperties>
</file>