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Pr="00CB4204">
        <w:rPr>
          <w:rFonts w:ascii="Times New Roman" w:hAnsi="Times New Roman"/>
          <w:b/>
          <w:sz w:val="24"/>
          <w:szCs w:val="24"/>
        </w:rPr>
        <w:t>Генетические методы диагностики в онкологии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Гематология, клиническая лабораторная диагностика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15 000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C5B70" w:rsidRPr="002C5B70" w:rsidRDefault="002C5B70" w:rsidP="002C5B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Лечебное дело", "Педиатрия", "Стоматология", "Медико-профилактическое дело", "Медицинская биохимия", "Фармация" и подготовка в интернатуре и (или) ординатуре по специальностям «Лабораторная генетика», "Клиническая лабораторная диагностика". «Гематология»</w:t>
            </w:r>
          </w:p>
          <w:p w:rsidR="002C5B70" w:rsidRPr="002C5B70" w:rsidRDefault="002C5B70" w:rsidP="002C5B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или профессиональная переподготовка по специальностям «Лабораторная генетика», "Клиническая лабораторная диагностика", 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</w:p>
          <w:p w:rsidR="002E769F" w:rsidRPr="006411DF" w:rsidRDefault="002C5B70" w:rsidP="002C5B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специальности "Медицинская биохимия" для специалистов, завершивших обучение с 2017 года (</w:t>
            </w:r>
            <w:proofErr w:type="gramStart"/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согласно приказа</w:t>
            </w:r>
            <w:proofErr w:type="gramEnd"/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МЗ РФ  от 8 октября 2015 г. N 707н,  приказа МЗ РФ от 10 февраля 2016 г. N 83н).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   «Генетические методы диагностики в онкологии»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B5111" w:rsidRDefault="002C5B70" w:rsidP="00D15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по теме «Генетические методы диагностики в онкологии»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усовершенствовать имеющиеся теоретические знания и практические навыки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генетической диагностики связанных с ее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результатами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подходов к лечению злокачественных новообразований, особенно </w:t>
            </w:r>
            <w:proofErr w:type="spellStart"/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>.  Во время обучения врачи усовершенствуют свои теоретические знания и практические навыки  в профессиональной деятельности врача лабораторного генетика в рамках имеющейся квалификации</w:t>
            </w:r>
            <w:r w:rsidR="00D85235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состоит из 3 модулей «Генетика человека», «Генетика опухолей», «</w:t>
            </w:r>
            <w:r w:rsidR="00A53691"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генетической диагностики опухолей</w:t>
            </w:r>
            <w:r w:rsidR="00A5369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B5111" w:rsidRDefault="004B5111" w:rsidP="00D15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ДП ПК проводится в форме </w:t>
            </w:r>
            <w:r w:rsidR="00A75C2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</w:t>
            </w:r>
            <w:bookmarkStart w:id="0" w:name="_GoBack"/>
            <w:bookmarkEnd w:id="0"/>
          </w:p>
          <w:p w:rsidR="00584CE9" w:rsidRPr="006411DF" w:rsidRDefault="00A53691" w:rsidP="00D15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Профессорско-преподавательский состав имеет степени доктора и кандидата медицинских или биологических  наук, </w:t>
            </w:r>
            <w:proofErr w:type="gramStart"/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75C23" w:rsidRPr="00A75C23" w:rsidRDefault="00A75C23" w:rsidP="00A75C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2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A75C23" w:rsidRPr="00A75C23" w:rsidRDefault="00A75C23" w:rsidP="00A75C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применению диагностических лабораторных генетических методов исследований и интерпретации их результатов </w:t>
            </w:r>
          </w:p>
          <w:p w:rsidR="002E769F" w:rsidRPr="006411DF" w:rsidRDefault="00A75C23" w:rsidP="00A75C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53691" w:rsidRPr="00A53691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1 этаж. Кафедра медицинской генетики ФГБОУ ВО СЗГМУ им. </w:t>
            </w:r>
            <w:proofErr w:type="spellStart"/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:rsidR="002E769F" w:rsidRPr="006411DF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50C5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3691" w:rsidP="00A5369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</w:t>
            </w:r>
            <w:proofErr w:type="spellStart"/>
            <w:r w:rsidRPr="00082D93">
              <w:rPr>
                <w:rFonts w:eastAsia="Calibri"/>
              </w:rPr>
              <w:t>д.б.н</w:t>
            </w:r>
            <w:proofErr w:type="gramStart"/>
            <w:r w:rsidRPr="00082D93">
              <w:rPr>
                <w:rFonts w:eastAsia="Calibri"/>
              </w:rPr>
              <w:t>.Х</w:t>
            </w:r>
            <w:proofErr w:type="gramEnd"/>
            <w:r w:rsidRPr="00082D93">
              <w:rPr>
                <w:rFonts w:eastAsia="Calibri"/>
              </w:rPr>
              <w:t>арченко</w:t>
            </w:r>
            <w:proofErr w:type="spellEnd"/>
            <w:r w:rsidRPr="00082D93">
              <w:rPr>
                <w:rFonts w:eastAsia="Calibri"/>
              </w:rPr>
              <w:t xml:space="preserve"> Т.В., профессора д.м.н., доцент Зарайский М.И., д.м.н., доцент Кадурина Т.И., д.м.н. Ларионова В.И., ассистенты </w:t>
            </w:r>
            <w:proofErr w:type="spellStart"/>
            <w:r w:rsidRPr="00082D93">
              <w:rPr>
                <w:rFonts w:eastAsia="Calibri"/>
              </w:rPr>
              <w:t>к.б.н.Осиновская</w:t>
            </w:r>
            <w:proofErr w:type="spellEnd"/>
            <w:r w:rsidRPr="00082D93">
              <w:rPr>
                <w:rFonts w:eastAsia="Calibri"/>
              </w:rPr>
              <w:t xml:space="preserve"> Н.С.,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A578C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Компъютерная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системе хромосомного анализа, создание кариограмм с помощью программного обеспечения </w:t>
            </w:r>
            <w:proofErr w:type="spellStart"/>
            <w:r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Shantal</w:t>
            </w:r>
            <w:proofErr w:type="spellEnd"/>
            <w:r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CW 4000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50C57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50C57"/>
    <w:rsid w:val="000A578C"/>
    <w:rsid w:val="00102286"/>
    <w:rsid w:val="001940EA"/>
    <w:rsid w:val="00287BCD"/>
    <w:rsid w:val="002C5B70"/>
    <w:rsid w:val="002E769F"/>
    <w:rsid w:val="002F4094"/>
    <w:rsid w:val="003002BB"/>
    <w:rsid w:val="0030322B"/>
    <w:rsid w:val="00322C76"/>
    <w:rsid w:val="003F01CD"/>
    <w:rsid w:val="00455E60"/>
    <w:rsid w:val="004977D6"/>
    <w:rsid w:val="004B5111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14104"/>
    <w:rsid w:val="00761043"/>
    <w:rsid w:val="007A687F"/>
    <w:rsid w:val="00800AB4"/>
    <w:rsid w:val="00862491"/>
    <w:rsid w:val="008E3EDA"/>
    <w:rsid w:val="009468AC"/>
    <w:rsid w:val="009D7B66"/>
    <w:rsid w:val="00A117C6"/>
    <w:rsid w:val="00A53691"/>
    <w:rsid w:val="00A75C23"/>
    <w:rsid w:val="00A9653B"/>
    <w:rsid w:val="00B26ED0"/>
    <w:rsid w:val="00C03519"/>
    <w:rsid w:val="00C67516"/>
    <w:rsid w:val="00C7099B"/>
    <w:rsid w:val="00CB4204"/>
    <w:rsid w:val="00D13B5A"/>
    <w:rsid w:val="00D15C8D"/>
    <w:rsid w:val="00D85235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2022-04-23T06:58:00Z</dcterms:created>
  <dcterms:modified xsi:type="dcterms:W3CDTF">2022-05-18T08:44:00Z</dcterms:modified>
</cp:coreProperties>
</file>