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Pr="00A81F86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F8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81F86" w:rsidRPr="00A81F86">
        <w:rPr>
          <w:rFonts w:ascii="Times New Roman" w:eastAsia="Calibri" w:hAnsi="Times New Roman" w:cs="Times New Roman"/>
          <w:b/>
          <w:sz w:val="24"/>
          <w:szCs w:val="24"/>
        </w:rPr>
        <w:t>Гигиена детей и подростков</w:t>
      </w:r>
      <w:r w:rsidR="00FA591A" w:rsidRPr="00A81F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1F8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A81F8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гигиеническое воспитание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A81F86" w:rsidRPr="00A81F86" w:rsidRDefault="00653763" w:rsidP="0050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</w:t>
            </w:r>
            <w:proofErr w:type="gramStart"/>
            <w:r w:rsidRPr="00A81F86">
              <w:rPr>
                <w:rFonts w:ascii="Times New Roman" w:hAnsi="Times New Roman" w:cs="Times New Roman"/>
                <w:sz w:val="24"/>
                <w:szCs w:val="24"/>
              </w:rPr>
              <w:t>В свете обсуждаемых вопросов представлены актуальные направления деяте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льности врачей по специальности</w:t>
            </w: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детей и подростков </w:t>
            </w: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>(согласно профессиональному стандарту "Специалист в области медико-профилактичес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кого дела" от 25 июня 2015 г. N </w:t>
            </w: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399н,  обобщенные трудовые функции - деятельность по осуществлению федерального государственного контроля (надзора) и предоставлению государственных услуг, деятельность по обеспечению безопасности среды обитания для здоровья человека). </w:t>
            </w:r>
            <w:proofErr w:type="gramEnd"/>
          </w:p>
          <w:p w:rsidR="00A81F86" w:rsidRPr="00A81F86" w:rsidRDefault="00653763" w:rsidP="0050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очная с применением дистанционных технологий. </w:t>
            </w:r>
          </w:p>
          <w:p w:rsidR="00A81F86" w:rsidRPr="00A81F86" w:rsidRDefault="00653763" w:rsidP="0050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72A"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72A" w:rsidRPr="00A81F86" w:rsidRDefault="0050072A" w:rsidP="0050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разделы: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Медицинское и санитарно - эпидемиологическое обеспечение детского и подросткового населения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размещению, устройству, оборудованию детских и подростковых образовательных и оздоровительных организаций всех типов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режима дня и учебно-воспитательного процесса в детских и подростковых образовательных и оздоровительных организациях всех типов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Гигиена трудового воспитания, обучения и профессионального образования детей и подростков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Гигиена питания детей в образовательных и оздоровительных организациях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предметам детского обихода, сырью и материалам для их изготовления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Избранные вопросы эпидемиологии, микробиологии и паразитологии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Избранные вопросы радиационной гигиены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гигиены</w:t>
            </w:r>
            <w:r w:rsidR="00A8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86" w:rsidRPr="00A81F86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  <w:r w:rsidR="00FF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763" w:rsidRDefault="00653763" w:rsidP="0050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обсуждаемых тем: 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Нормирование в гигиене детей и подростков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методологии оценки риска здоровью населения в практике санитарно-эпидемиологического надзора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Системный подход к изучению состояния здоровья детей и подростков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Содержание и методы работы отделений организации медицинской помощи несовершеннолетним в образовательных организациях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детского населения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санитарно-эпидемиологической экспертизы зданий детских и подростковых образовательных и оздоровительных организаций различного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Комплексная оценка условий воспитания и обучения детей и подростков в образовательных и оздоровительных организациях различного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Гигиена учебного процесса в общеобразовательных организациях разного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учебно-воспитательном процессе образовательных организаций разного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детских и подростковых образовательных организациях разного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Система трудового воспитания, обучения и среднего профессионального образования детей и подростков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образовательных и оздоровительных организациях разного типа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ADB" w:rsidRPr="00690A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санитарно-эпидемиологической экспертизы предметов детского обихода</w:t>
            </w:r>
            <w:r w:rsidR="00690AD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:rsidR="00653763" w:rsidRPr="003D46C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653763" w:rsidRPr="003D46C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ПК-1 - </w:t>
            </w: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</w:p>
          <w:p w:rsidR="00653763" w:rsidRPr="003D46C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ПК-2 -</w:t>
            </w: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  <w:p w:rsidR="00653763" w:rsidRPr="003D46C5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ПК-3 - способность и готовность к проведению социально-гигиенического мониторинга и оценке </w:t>
            </w:r>
            <w:proofErr w:type="gramStart"/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риска воздействия факторов среды обитания</w:t>
            </w:r>
            <w:proofErr w:type="gramEnd"/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здоровье человека</w:t>
            </w:r>
          </w:p>
          <w:p w:rsidR="00FA591A" w:rsidRPr="00273C65" w:rsidRDefault="00FA591A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653763" w:rsidRPr="001F61EF" w:rsidRDefault="00653763" w:rsidP="003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61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1F61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1F61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направлены на совершенствование профессиональных компетенций в рамках имеющейся квалификации по специальности гигиена</w:t>
            </w:r>
            <w:r w:rsidR="00E74DCB" w:rsidRPr="001F61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детей и подростков</w:t>
            </w:r>
            <w:r w:rsidRPr="001F61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качественное изменение которых осуществляется в результате обучения.</w:t>
            </w:r>
          </w:p>
          <w:p w:rsidR="00653763" w:rsidRPr="001F61EF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</w:t>
            </w:r>
            <w:r w:rsidR="003D46C5" w:rsidRP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46C5" w:rsidRPr="001F61EF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федерального государственного контроля (надзора) в сфере санитарно-</w:t>
            </w:r>
            <w:r w:rsidRPr="001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эпидемиологического благополучия населения и защиты прав потребителей;</w:t>
            </w:r>
          </w:p>
          <w:p w:rsidR="003D46C5" w:rsidRPr="001F61EF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6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санитарно-противоэпидемических (профилактических) мероприятий;</w:t>
            </w:r>
          </w:p>
          <w:p w:rsidR="003D46C5" w:rsidRPr="001F61EF" w:rsidRDefault="001F61EF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46C5" w:rsidRPr="001F6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социально-гигиенического мониторинга и оценка </w:t>
            </w:r>
            <w:proofErr w:type="gramStart"/>
            <w:r w:rsidR="003D46C5" w:rsidRPr="001F6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риска воздействия факторов среды обитания</w:t>
            </w:r>
            <w:proofErr w:type="gramEnd"/>
            <w:r w:rsidR="003D46C5" w:rsidRPr="001F6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здоровье человека.</w:t>
            </w:r>
          </w:p>
          <w:p w:rsidR="002678A8" w:rsidRPr="001F61EF" w:rsidRDefault="002678A8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E74D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конференция</w:t>
            </w:r>
            <w:r w:rsid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аттестация в виде </w:t>
            </w:r>
            <w:r w:rsidR="00E74DCB">
              <w:rPr>
                <w:rFonts w:ascii="Times New Roman" w:eastAsia="Calibri" w:hAnsi="Times New Roman" w:cs="Times New Roman"/>
                <w:sz w:val="24"/>
                <w:szCs w:val="24"/>
              </w:rPr>
              <w:t>экзамена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медицины и охраны здоровья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1F61EF" w:rsidRDefault="006926DE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98671B" w:rsidRPr="00273C65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сведения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F4E9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B4930"/>
    <w:rsid w:val="00111DDA"/>
    <w:rsid w:val="00113BAE"/>
    <w:rsid w:val="001F61EF"/>
    <w:rsid w:val="002678A8"/>
    <w:rsid w:val="00273C65"/>
    <w:rsid w:val="002B430D"/>
    <w:rsid w:val="00306284"/>
    <w:rsid w:val="003D46C5"/>
    <w:rsid w:val="003F4E93"/>
    <w:rsid w:val="00402857"/>
    <w:rsid w:val="00441FDF"/>
    <w:rsid w:val="0050072A"/>
    <w:rsid w:val="00546285"/>
    <w:rsid w:val="00587ABB"/>
    <w:rsid w:val="0062551C"/>
    <w:rsid w:val="00635373"/>
    <w:rsid w:val="00653763"/>
    <w:rsid w:val="00690ADB"/>
    <w:rsid w:val="006926DE"/>
    <w:rsid w:val="00730DB3"/>
    <w:rsid w:val="00735B0A"/>
    <w:rsid w:val="00761F1B"/>
    <w:rsid w:val="008C7F70"/>
    <w:rsid w:val="0098671B"/>
    <w:rsid w:val="00A81F86"/>
    <w:rsid w:val="00A950AA"/>
    <w:rsid w:val="00AE3C6E"/>
    <w:rsid w:val="00C34B64"/>
    <w:rsid w:val="00D47B56"/>
    <w:rsid w:val="00DA0E42"/>
    <w:rsid w:val="00E20B3C"/>
    <w:rsid w:val="00E708E0"/>
    <w:rsid w:val="00E74DCB"/>
    <w:rsid w:val="00F41C79"/>
    <w:rsid w:val="00FA591A"/>
    <w:rsid w:val="00FF0BC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Суворова Анна Васильевна</cp:lastModifiedBy>
  <cp:revision>6</cp:revision>
  <cp:lastPrinted>2021-02-11T13:17:00Z</cp:lastPrinted>
  <dcterms:created xsi:type="dcterms:W3CDTF">2022-05-03T17:12:00Z</dcterms:created>
  <dcterms:modified xsi:type="dcterms:W3CDTF">2022-05-04T09:48:00Z</dcterms:modified>
</cp:coreProperties>
</file>