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9D" w:rsidRDefault="005F679D" w:rsidP="005F67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5F679D" w:rsidRPr="006D1303" w:rsidRDefault="005F679D" w:rsidP="005F67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5F679D" w:rsidRPr="006411DF" w:rsidRDefault="005F679D" w:rsidP="005F679D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Избранные вопросы функциональной диагностики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F679D" w:rsidRPr="00A117C6" w:rsidRDefault="005F679D" w:rsidP="005F679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17"/>
        <w:gridCol w:w="5387"/>
      </w:tblGrid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диагностика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Кардиология 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="00E618D7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E618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618D7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C536C0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C536C0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38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F679D" w:rsidRDefault="005F679D" w:rsidP="00995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F679D" w:rsidRDefault="005F679D" w:rsidP="005F67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5F679D" w:rsidRPr="006411DF" w:rsidRDefault="005F679D" w:rsidP="00995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F803BC" w:rsidP="00995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??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5F679D" w:rsidRPr="00672971" w:rsidRDefault="005F679D" w:rsidP="005F67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ысшее образование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AB60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Лечебное дело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Pr="00AB60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AB60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Педиатрия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Pr="00AB60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«Медицинская биофизика», «Медицинская кибернетика»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52212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в ординатуре по специальности «Функциональная диагностика»</w:t>
            </w:r>
            <w:r w:rsidR="002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«Кардиология», </w:t>
            </w:r>
            <w:proofErr w:type="spellStart"/>
            <w:r w:rsidR="0025003E">
              <w:rPr>
                <w:rFonts w:ascii="Times New Roman" w:hAnsi="Times New Roman"/>
                <w:color w:val="000000"/>
                <w:sz w:val="24"/>
                <w:szCs w:val="24"/>
              </w:rPr>
              <w:t>профпереподготовка</w:t>
            </w:r>
            <w:proofErr w:type="spellEnd"/>
            <w:r w:rsidR="002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специальности </w:t>
            </w:r>
            <w:r w:rsidR="0025003E" w:rsidRPr="00052212">
              <w:rPr>
                <w:rFonts w:ascii="Times New Roman" w:hAnsi="Times New Roman"/>
                <w:color w:val="000000"/>
                <w:sz w:val="24"/>
                <w:szCs w:val="24"/>
              </w:rPr>
              <w:t>«Функциональная диагностика»</w:t>
            </w:r>
            <w:r w:rsidR="002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«Кардиология»</w:t>
            </w:r>
            <w:r w:rsidRPr="00AB606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согласно 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proofErr w:type="gram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МЗ РФ от 8 октября 2015 г. N 707н, 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>приказа МЗ РФ от 10 февраля 2016 г. N 83н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387" w:type="dxa"/>
            <w:shd w:val="clear" w:color="auto" w:fill="auto"/>
          </w:tcPr>
          <w:p w:rsidR="00F216E3" w:rsidRPr="00294CE8" w:rsidRDefault="00F216E3" w:rsidP="00F216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94CE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Актуальность тематики программы характеризуется тем, что основным направлением развития здравоохранения России является развитие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квалифицированной медицинской помощи на всех этапах лечебно-профилактических учреждений. </w:t>
            </w:r>
            <w:r w:rsidRPr="00294CE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При этом именно специалисты функциональной диагностики играют ведущую роль в эффективном первичном выявлении различных заболеваний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, динамической оценке эффективности проводимой терапии, своевременным выявлением п</w:t>
            </w:r>
            <w:r w:rsidR="00F803B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атологии сердечной деятельности, дыхательной и сосудистой систем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при диспансеризации.</w:t>
            </w:r>
            <w:r w:rsidRPr="00294CE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</w:p>
          <w:p w:rsidR="00F216E3" w:rsidRDefault="00F216E3" w:rsidP="00F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задачи программы входит:</w:t>
            </w:r>
          </w:p>
          <w:p w:rsidR="00F216E3" w:rsidRPr="006D6347" w:rsidRDefault="00F216E3" w:rsidP="00F216E3">
            <w:pPr>
              <w:pStyle w:val="a3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D6347">
              <w:rPr>
                <w:bCs/>
              </w:rPr>
              <w:t xml:space="preserve">обновление существующих теоретических </w:t>
            </w:r>
            <w:r w:rsidRPr="006D6347">
              <w:rPr>
                <w:bCs/>
                <w:color w:val="000000"/>
              </w:rPr>
              <w:t xml:space="preserve">и освоение новых знаний по </w:t>
            </w:r>
            <w:r>
              <w:rPr>
                <w:bCs/>
                <w:color w:val="000000"/>
              </w:rPr>
              <w:t xml:space="preserve">методикам диагностики </w:t>
            </w:r>
            <w:proofErr w:type="gramStart"/>
            <w:r>
              <w:rPr>
                <w:bCs/>
                <w:color w:val="000000"/>
              </w:rPr>
              <w:t>сердечно-сосудистой</w:t>
            </w:r>
            <w:proofErr w:type="gramEnd"/>
            <w:r>
              <w:rPr>
                <w:bCs/>
                <w:color w:val="000000"/>
              </w:rPr>
              <w:t xml:space="preserve"> системы</w:t>
            </w:r>
            <w:r w:rsidR="00A31911">
              <w:rPr>
                <w:bCs/>
                <w:color w:val="000000"/>
              </w:rPr>
              <w:t xml:space="preserve"> и</w:t>
            </w:r>
            <w:r w:rsidR="00A31911">
              <w:rPr>
                <w:rFonts w:eastAsia="Calibri"/>
                <w:bCs/>
              </w:rPr>
              <w:t xml:space="preserve"> диагностики системы дыхания</w:t>
            </w:r>
            <w:r w:rsidR="00A31911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  <w:r w:rsidRPr="006D6347">
              <w:rPr>
                <w:bCs/>
              </w:rPr>
              <w:t>изучение практического опыта по вопросам диагностической и лечебной деятельности в области функциональной диагностики.</w:t>
            </w:r>
          </w:p>
          <w:p w:rsidR="00F216E3" w:rsidRDefault="00F216E3" w:rsidP="00F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обновление и закрепление профессиональных знаний, умений и навыков, </w:t>
            </w:r>
            <w:r w:rsidRPr="006D63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совершенствование профессиональных компетенций по вопросам </w:t>
            </w:r>
            <w:r w:rsidRPr="006D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диагностической, </w:t>
            </w:r>
            <w:r w:rsidRPr="006D634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и организационно-управленческой деятельности, необходимых для выполнения профессиональных задач в рамках имеющейся квалификации </w:t>
            </w:r>
            <w:r w:rsidRPr="006D6347">
              <w:rPr>
                <w:rFonts w:ascii="Times New Roman" w:hAnsi="Times New Roman" w:cs="Times New Roman"/>
                <w:bCs/>
                <w:sz w:val="24"/>
                <w:szCs w:val="24"/>
              </w:rPr>
              <w:t>врача функциональной диагностики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1911" w:rsidRPr="003F01CD" w:rsidRDefault="00A31911" w:rsidP="00F216E3">
            <w:pPr>
              <w:widowControl w:val="0"/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6E3" w:rsidRPr="00294CE8" w:rsidRDefault="00F216E3" w:rsidP="00F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программу включены </w:t>
            </w:r>
            <w:r w:rsidRPr="00294CE8">
              <w:rPr>
                <w:rFonts w:ascii="Times New Roman" w:hAnsi="Times New Roman" w:cs="Times New Roman"/>
                <w:sz w:val="24"/>
                <w:szCs w:val="24"/>
              </w:rPr>
              <w:t xml:space="preserve"> разделы: </w:t>
            </w:r>
          </w:p>
          <w:p w:rsidR="00F216E3" w:rsidRPr="00294CE8" w:rsidRDefault="00F216E3" w:rsidP="00F216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C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</w:t>
            </w:r>
            <w:r w:rsidRPr="00294C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функциональной диагностики</w:t>
            </w:r>
          </w:p>
          <w:p w:rsidR="00F216E3" w:rsidRPr="00294CE8" w:rsidRDefault="00F216E3" w:rsidP="00F216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29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по темам:</w:t>
            </w:r>
          </w:p>
          <w:p w:rsidR="00F216E3" w:rsidRDefault="00F216E3" w:rsidP="00F216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4CE8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eastAsia="ru-RU"/>
              </w:rPr>
              <w:t xml:space="preserve">1.1 </w:t>
            </w:r>
            <w:r w:rsidRPr="00562095">
              <w:rPr>
                <w:rFonts w:ascii="Times New Roman" w:hAnsi="Times New Roman"/>
                <w:sz w:val="24"/>
                <w:szCs w:val="24"/>
              </w:rPr>
              <w:t>Организация функциональной диагностики в РФ и пути ее развития</w:t>
            </w:r>
          </w:p>
          <w:p w:rsidR="00A31911" w:rsidRDefault="00A31911" w:rsidP="00F216E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A11CB1">
              <w:rPr>
                <w:rFonts w:ascii="Times New Roman" w:hAnsi="Times New Roman"/>
                <w:color w:val="000000"/>
              </w:rPr>
              <w:t>Теоретические основы социальной гигиены и организации Здравоохранения в РФ</w:t>
            </w:r>
          </w:p>
          <w:p w:rsidR="00A31911" w:rsidRDefault="00A31911" w:rsidP="00F216E3">
            <w:pPr>
              <w:spacing w:after="0" w:line="240" w:lineRule="auto"/>
              <w:contextualSpacing/>
              <w:rPr>
                <w:rStyle w:val="FontStyle17"/>
              </w:rPr>
            </w:pPr>
            <w:r>
              <w:rPr>
                <w:rFonts w:ascii="Times New Roman" w:hAnsi="Times New Roman"/>
                <w:color w:val="000000"/>
              </w:rPr>
              <w:t xml:space="preserve">1.3 </w:t>
            </w:r>
            <w:r w:rsidRPr="00A11CB1">
              <w:rPr>
                <w:rStyle w:val="FontStyle17"/>
              </w:rPr>
              <w:t>Основы медицинского страхования</w:t>
            </w:r>
          </w:p>
          <w:p w:rsidR="00A31911" w:rsidRPr="00294CE8" w:rsidRDefault="00A31911" w:rsidP="00F216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Style w:val="FontStyle17"/>
              </w:rPr>
              <w:t xml:space="preserve">1.4 </w:t>
            </w:r>
            <w:r w:rsidRPr="00A11CB1">
              <w:rPr>
                <w:rFonts w:ascii="Times New Roman" w:hAnsi="Times New Roman"/>
              </w:rPr>
              <w:t>Правовые вопросы российского здравоохранения</w:t>
            </w:r>
          </w:p>
          <w:p w:rsidR="00F216E3" w:rsidRPr="00294CE8" w:rsidRDefault="00A31911" w:rsidP="00F216E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216E3" w:rsidRPr="00294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216E3">
              <w:rPr>
                <w:rFonts w:ascii="Times New Roman" w:hAnsi="Times New Roman"/>
                <w:b/>
                <w:sz w:val="24"/>
                <w:szCs w:val="24"/>
              </w:rPr>
              <w:t>Клиническая э</w:t>
            </w:r>
            <w:r w:rsidR="00F216E3" w:rsidRPr="001676C7">
              <w:rPr>
                <w:rFonts w:ascii="Times New Roman" w:hAnsi="Times New Roman"/>
                <w:b/>
                <w:sz w:val="24"/>
                <w:szCs w:val="24"/>
              </w:rPr>
              <w:t>лектрокардиография</w:t>
            </w:r>
          </w:p>
          <w:p w:rsidR="00F216E3" w:rsidRPr="00294CE8" w:rsidRDefault="00F216E3" w:rsidP="00F216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разделе входят занятия по темам</w:t>
            </w:r>
          </w:p>
          <w:p w:rsidR="00F216E3" w:rsidRDefault="00A31911" w:rsidP="00F216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6E3" w:rsidRPr="00294CE8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A11CB1">
              <w:rPr>
                <w:rFonts w:ascii="Times New Roman" w:hAnsi="Times New Roman"/>
              </w:rPr>
              <w:t>ЭКГ при ишемической болезни сердца (ИБС)</w:t>
            </w:r>
          </w:p>
          <w:p w:rsidR="00A31911" w:rsidRPr="00294CE8" w:rsidRDefault="00A31911" w:rsidP="00F216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  <w:r w:rsidRPr="007F428B">
              <w:rPr>
                <w:rFonts w:ascii="Times New Roman" w:hAnsi="Times New Roman"/>
                <w:sz w:val="24"/>
                <w:szCs w:val="24"/>
              </w:rPr>
              <w:t xml:space="preserve"> ЭКГ при нарушениях ритма и проводимости</w:t>
            </w:r>
          </w:p>
          <w:p w:rsidR="00F216E3" w:rsidRPr="00294CE8" w:rsidRDefault="00A31911" w:rsidP="00F216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16E3" w:rsidRPr="00294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F216E3" w:rsidRPr="00AD4832">
              <w:rPr>
                <w:rFonts w:ascii="Times New Roman" w:hAnsi="Times New Roman"/>
                <w:b/>
                <w:sz w:val="24"/>
                <w:szCs w:val="24"/>
              </w:rPr>
              <w:t>Суточное</w:t>
            </w:r>
            <w:proofErr w:type="gramEnd"/>
            <w:r w:rsidR="00F216E3" w:rsidRPr="00AD48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16E3" w:rsidRPr="00AD4832">
              <w:rPr>
                <w:rFonts w:ascii="Times New Roman" w:hAnsi="Times New Roman"/>
                <w:b/>
                <w:sz w:val="24"/>
                <w:szCs w:val="24"/>
              </w:rPr>
              <w:t>мониторировани</w:t>
            </w:r>
            <w:r w:rsidR="00F216E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="00F216E3">
              <w:rPr>
                <w:rFonts w:ascii="Times New Roman" w:hAnsi="Times New Roman"/>
                <w:b/>
                <w:sz w:val="24"/>
                <w:szCs w:val="24"/>
              </w:rPr>
              <w:t xml:space="preserve"> ЭКГ и А</w:t>
            </w:r>
            <w:r w:rsidR="00F216E3" w:rsidRPr="00AD483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11C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СТРЕСС-ТЕСТ</w:t>
            </w:r>
          </w:p>
          <w:p w:rsidR="00F216E3" w:rsidRPr="00294CE8" w:rsidRDefault="00F216E3" w:rsidP="00F216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раздел входят  занятия по темам</w:t>
            </w:r>
          </w:p>
          <w:p w:rsidR="00A31911" w:rsidRDefault="00A31911" w:rsidP="00A319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6E3" w:rsidRPr="00294C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16E3" w:rsidRPr="00294C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1CB1">
              <w:rPr>
                <w:rFonts w:ascii="Times New Roman" w:hAnsi="Times New Roman"/>
              </w:rPr>
              <w:t xml:space="preserve">Стресс-ЭКГ (велоэргометрия, </w:t>
            </w:r>
            <w:proofErr w:type="spellStart"/>
            <w:r w:rsidRPr="00A11CB1">
              <w:rPr>
                <w:rFonts w:ascii="Times New Roman" w:hAnsi="Times New Roman"/>
              </w:rPr>
              <w:t>тредмил</w:t>
            </w:r>
            <w:proofErr w:type="spellEnd"/>
            <w:r w:rsidRPr="00A11CB1">
              <w:rPr>
                <w:rFonts w:ascii="Times New Roman" w:hAnsi="Times New Roman"/>
              </w:rPr>
              <w:t>)</w:t>
            </w:r>
          </w:p>
          <w:p w:rsidR="00A31911" w:rsidRDefault="00A31911" w:rsidP="00A319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216E3" w:rsidRPr="00A117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</w:t>
            </w:r>
            <w:r w:rsidR="00F216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76C7">
              <w:rPr>
                <w:rStyle w:val="FontStyle13"/>
                <w:sz w:val="24"/>
                <w:szCs w:val="24"/>
              </w:rPr>
              <w:t>Ме</w:t>
            </w:r>
            <w:r>
              <w:rPr>
                <w:rStyle w:val="FontStyle13"/>
                <w:sz w:val="24"/>
                <w:szCs w:val="24"/>
              </w:rPr>
              <w:t>тоды длительной регистрации ЭКГ</w:t>
            </w:r>
            <w:r w:rsidRPr="00294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31911" w:rsidRDefault="00F803BC" w:rsidP="00A319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 Эхокардиография</w:t>
            </w:r>
          </w:p>
          <w:p w:rsidR="00F803BC" w:rsidRDefault="00F803BC" w:rsidP="00A31911">
            <w:pPr>
              <w:spacing w:after="0" w:line="240" w:lineRule="auto"/>
              <w:contextualSpacing/>
              <w:rPr>
                <w:rStyle w:val="FontStyle17"/>
              </w:rPr>
            </w:pPr>
            <w:r w:rsidRPr="00F803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4.1</w:t>
            </w:r>
            <w:r w:rsidRPr="00A11CB1">
              <w:t xml:space="preserve"> </w:t>
            </w:r>
            <w:r w:rsidRPr="00A11CB1">
              <w:rPr>
                <w:rStyle w:val="FontStyle17"/>
              </w:rPr>
              <w:t>Методика эхокардиографии</w:t>
            </w:r>
          </w:p>
          <w:p w:rsidR="00F803BC" w:rsidRDefault="00F803BC" w:rsidP="00F803BC">
            <w:pPr>
              <w:spacing w:after="0" w:line="240" w:lineRule="auto"/>
              <w:contextualSpacing/>
              <w:rPr>
                <w:rStyle w:val="FontStyle17"/>
              </w:rPr>
            </w:pPr>
            <w:r>
              <w:rPr>
                <w:rStyle w:val="FontStyle17"/>
              </w:rPr>
              <w:t xml:space="preserve">4.2 </w:t>
            </w:r>
            <w:r w:rsidRPr="00A11CB1">
              <w:rPr>
                <w:rStyle w:val="FontStyle17"/>
              </w:rPr>
              <w:t>Эхокардиография при заболеваниях сердца</w:t>
            </w:r>
          </w:p>
          <w:p w:rsidR="00F803BC" w:rsidRDefault="00F803BC" w:rsidP="00F803BC">
            <w:pPr>
              <w:spacing w:after="0" w:line="240" w:lineRule="auto"/>
              <w:contextualSpacing/>
              <w:rPr>
                <w:rStyle w:val="FontStyle17"/>
                <w:b/>
              </w:rPr>
            </w:pPr>
            <w:r w:rsidRPr="00F803BC">
              <w:rPr>
                <w:rStyle w:val="FontStyle17"/>
                <w:b/>
              </w:rPr>
              <w:t>5.</w:t>
            </w:r>
            <w:r>
              <w:rPr>
                <w:rStyle w:val="FontStyle17"/>
                <w:b/>
              </w:rPr>
              <w:t xml:space="preserve"> </w:t>
            </w:r>
            <w:r w:rsidRPr="00F803BC">
              <w:rPr>
                <w:rStyle w:val="FontStyle17"/>
                <w:b/>
              </w:rPr>
              <w:t>Ультразвуковое исследование сосудов</w:t>
            </w:r>
          </w:p>
          <w:p w:rsidR="00F803BC" w:rsidRPr="00F803BC" w:rsidRDefault="00F803BC" w:rsidP="00F80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03BC">
              <w:rPr>
                <w:rStyle w:val="FontStyle17"/>
              </w:rPr>
              <w:t xml:space="preserve">5.1 </w:t>
            </w:r>
            <w:r w:rsidRPr="00F803BC">
              <w:rPr>
                <w:rFonts w:ascii="Times New Roman" w:hAnsi="Times New Roman"/>
              </w:rPr>
              <w:t xml:space="preserve">Методы </w:t>
            </w:r>
            <w:proofErr w:type="gramStart"/>
            <w:r w:rsidRPr="00F803BC">
              <w:rPr>
                <w:rFonts w:ascii="Times New Roman" w:hAnsi="Times New Roman"/>
              </w:rPr>
              <w:t>УЗ-исследования</w:t>
            </w:r>
            <w:proofErr w:type="gramEnd"/>
            <w:r w:rsidRPr="00F803BC">
              <w:rPr>
                <w:rFonts w:ascii="Times New Roman" w:hAnsi="Times New Roman"/>
              </w:rPr>
              <w:t xml:space="preserve"> сосудов</w:t>
            </w:r>
          </w:p>
          <w:p w:rsidR="00F803BC" w:rsidRDefault="00F803BC" w:rsidP="00F80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03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1CB1">
              <w:rPr>
                <w:rFonts w:ascii="Times New Roman" w:hAnsi="Times New Roman"/>
              </w:rPr>
              <w:t>Ультразвуковая диагностика сосудистых заболеваний</w:t>
            </w:r>
          </w:p>
          <w:p w:rsidR="00F803BC" w:rsidRPr="00F803BC" w:rsidRDefault="00F803BC" w:rsidP="00F80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BC">
              <w:rPr>
                <w:rFonts w:ascii="Times New Roman" w:hAnsi="Times New Roman"/>
                <w:b/>
              </w:rPr>
              <w:t>6. Клиническая физиология и функциональная диагностика системы дыхания</w:t>
            </w:r>
          </w:p>
          <w:p w:rsidR="005F679D" w:rsidRDefault="00F803BC" w:rsidP="00A319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 </w:t>
            </w:r>
            <w:r w:rsidRPr="00A11CB1">
              <w:rPr>
                <w:rFonts w:ascii="Times New Roman" w:hAnsi="Times New Roman"/>
              </w:rPr>
              <w:t>Дыхательная недостаточность</w:t>
            </w:r>
          </w:p>
          <w:p w:rsidR="00F803BC" w:rsidRDefault="00F803BC" w:rsidP="00A319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  </w:t>
            </w:r>
            <w:r w:rsidRPr="00A11CB1">
              <w:rPr>
                <w:rFonts w:ascii="Times New Roman" w:hAnsi="Times New Roman"/>
              </w:rPr>
              <w:t>Методы определения показателей биомеханики дыхания</w:t>
            </w:r>
          </w:p>
          <w:p w:rsidR="00F803BC" w:rsidRDefault="00F803BC" w:rsidP="00A319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 </w:t>
            </w:r>
            <w:r w:rsidRPr="00A11CB1">
              <w:rPr>
                <w:rFonts w:ascii="Times New Roman" w:hAnsi="Times New Roman"/>
              </w:rPr>
              <w:t>Дополнительные функционально-диагностические пробы и новые методы исследования функции внешнего дыхания</w:t>
            </w:r>
          </w:p>
          <w:p w:rsidR="00C536C0" w:rsidRDefault="00C536C0" w:rsidP="00A319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536C0" w:rsidRPr="00612A67" w:rsidRDefault="00C536C0" w:rsidP="00C5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A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реализации П</w:t>
            </w:r>
            <w:r w:rsidRPr="00612A67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предусматривается  промежуточный контроль в форме  тестирования по разделам (модулям) программы. Итоговая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Pr="00612A67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  <w:r w:rsidRPr="00612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6C0" w:rsidRPr="006411DF" w:rsidRDefault="00C536C0" w:rsidP="00C536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B81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 наук, имеет большой практический опыт работы и совмещает работу на кафед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 с практической деятельностью.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  <w:shd w:val="clear" w:color="auto" w:fill="auto"/>
          </w:tcPr>
          <w:p w:rsidR="005F679D" w:rsidRDefault="00F803BC" w:rsidP="00995D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2CF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A972CF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направлены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в рамках имеющейся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«</w:t>
            </w:r>
            <w:r w:rsidRPr="00F97122">
              <w:rPr>
                <w:rFonts w:ascii="Times New Roman" w:hAnsi="Times New Roman"/>
                <w:sz w:val="24"/>
                <w:szCs w:val="24"/>
              </w:rPr>
              <w:t>Функциональная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</w:p>
          <w:p w:rsidR="00F803BC" w:rsidRPr="005A2309" w:rsidRDefault="00F803BC" w:rsidP="00F80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A23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процессе обучения совершенствуются следующие компетенции:</w:t>
            </w:r>
          </w:p>
          <w:p w:rsidR="00F803BC" w:rsidRPr="005A2309" w:rsidRDefault="0025003E" w:rsidP="00F803BC">
            <w:pPr>
              <w:widowControl w:val="0"/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803BC" w:rsidRPr="005A2309"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методов функциональной диагностики и интерпретации их результатов</w:t>
            </w:r>
          </w:p>
          <w:p w:rsidR="00F803BC" w:rsidRPr="005A2309" w:rsidRDefault="0025003E" w:rsidP="00F803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803BC" w:rsidRPr="005A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03BC" w:rsidRPr="005A2309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F803BC" w:rsidRDefault="00F803BC" w:rsidP="00F803BC">
            <w:pPr>
              <w:widowControl w:val="0"/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03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Pr="005A2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2309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структурных подразделениях</w:t>
            </w:r>
          </w:p>
          <w:p w:rsidR="00F803BC" w:rsidRPr="006411DF" w:rsidRDefault="00F803BC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79D" w:rsidRDefault="005F679D" w:rsidP="005F67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F679D" w:rsidRDefault="005F679D" w:rsidP="005F67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5F679D" w:rsidRDefault="005F679D" w:rsidP="005F67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F679D" w:rsidRDefault="005F679D" w:rsidP="005F67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F679D" w:rsidRPr="00294CE8" w:rsidTr="00E618D7">
        <w:trPr>
          <w:trHeight w:val="368"/>
        </w:trPr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функциональной диагностики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387" w:type="dxa"/>
            <w:shd w:val="clear" w:color="auto" w:fill="auto"/>
          </w:tcPr>
          <w:p w:rsidR="00E618D7" w:rsidRDefault="00E618D7" w:rsidP="00E6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41, 2 этаж, </w:t>
            </w:r>
          </w:p>
          <w:p w:rsidR="00E618D7" w:rsidRDefault="00E618D7" w:rsidP="00E6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275-19-33</w:t>
            </w:r>
          </w:p>
          <w:p w:rsidR="005F679D" w:rsidRPr="006411DF" w:rsidRDefault="00E618D7" w:rsidP="00E6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функциональной диагностики СЗГМУ имени И.И. Мечникова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C536C0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387" w:type="dxa"/>
            <w:shd w:val="clear" w:color="auto" w:fill="auto"/>
          </w:tcPr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</w:pPr>
            <w:r w:rsidRPr="00D34762">
              <w:t>Зав. кафедрой, д.м.н.</w:t>
            </w:r>
            <w:r>
              <w:t>,</w:t>
            </w:r>
            <w:r w:rsidRPr="00D34762">
              <w:t xml:space="preserve"> про</w:t>
            </w:r>
            <w:r>
              <w:t xml:space="preserve">фессор Новиков В.И., </w:t>
            </w:r>
          </w:p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</w:pPr>
            <w:proofErr w:type="gramStart"/>
            <w:r>
              <w:t xml:space="preserve">Зав. учебной </w:t>
            </w:r>
            <w:r w:rsidRPr="00D34762">
              <w:t>частью, к.м.н., доцент Чекина Н.М., профессор</w:t>
            </w:r>
            <w:r>
              <w:t>,</w:t>
            </w:r>
            <w:r w:rsidRPr="00D34762">
              <w:t xml:space="preserve"> д.м.н. Никифоров В.С., </w:t>
            </w:r>
            <w:proofErr w:type="gramEnd"/>
          </w:p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п</w:t>
            </w:r>
            <w:r w:rsidRPr="00D34762">
              <w:t>рофессор</w:t>
            </w:r>
            <w:r>
              <w:t>,</w:t>
            </w:r>
            <w:r w:rsidRPr="00D34762">
              <w:t xml:space="preserve"> д.м.н. Бартош-Зеленая С.Ю., </w:t>
            </w:r>
          </w:p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п</w:t>
            </w:r>
            <w:r w:rsidRPr="00D34762">
              <w:t>рофессор</w:t>
            </w:r>
            <w:r>
              <w:t>,</w:t>
            </w:r>
            <w:r w:rsidRPr="00D34762">
              <w:t xml:space="preserve"> д.м.н. Дорофеева Г.Б., </w:t>
            </w:r>
          </w:p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д</w:t>
            </w:r>
            <w:r w:rsidRPr="00D34762">
              <w:t>оцент</w:t>
            </w:r>
            <w:r>
              <w:t>,</w:t>
            </w:r>
            <w:r w:rsidRPr="00D34762">
              <w:t xml:space="preserve"> к.м.н. Басова В.А., </w:t>
            </w:r>
          </w:p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t>д</w:t>
            </w:r>
            <w:r w:rsidRPr="00D34762">
              <w:t>оцент</w:t>
            </w:r>
            <w:r>
              <w:t>,</w:t>
            </w:r>
            <w:r w:rsidRPr="00D34762">
              <w:t xml:space="preserve"> к.м.н. Лунина М.Д., </w:t>
            </w:r>
          </w:p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 w:rsidRPr="00D34762">
              <w:t>доцент</w:t>
            </w:r>
            <w:r>
              <w:t>,</w:t>
            </w:r>
            <w:r w:rsidRPr="00D34762">
              <w:t xml:space="preserve">  к.м.н. </w:t>
            </w:r>
            <w:proofErr w:type="spellStart"/>
            <w:r w:rsidRPr="00D34762">
              <w:t>Папп</w:t>
            </w:r>
            <w:proofErr w:type="spellEnd"/>
            <w:r w:rsidRPr="00D34762">
              <w:t xml:space="preserve"> М.О., </w:t>
            </w:r>
          </w:p>
          <w:p w:rsidR="00E618D7" w:rsidRDefault="00E618D7" w:rsidP="00E618D7">
            <w:pPr>
              <w:pStyle w:val="western"/>
              <w:shd w:val="clear" w:color="auto" w:fill="FFFFFF"/>
              <w:spacing w:before="0" w:beforeAutospacing="0" w:after="0" w:afterAutospacing="0"/>
              <w:ind w:left="175"/>
              <w:jc w:val="both"/>
            </w:pPr>
            <w:r>
              <w:lastRenderedPageBreak/>
              <w:t xml:space="preserve">ассистент, </w:t>
            </w:r>
            <w:r w:rsidRPr="00D34762">
              <w:t xml:space="preserve"> к.м.н. Найден Т.В.,</w:t>
            </w:r>
            <w:r>
              <w:t xml:space="preserve">  </w:t>
            </w:r>
          </w:p>
          <w:p w:rsidR="005F679D" w:rsidRPr="006411DF" w:rsidRDefault="00E618D7" w:rsidP="00E618D7">
            <w:pPr>
              <w:pStyle w:val="a3"/>
              <w:spacing w:before="0" w:beforeAutospacing="0" w:after="150" w:afterAutospacing="0"/>
              <w:rPr>
                <w:rFonts w:eastAsia="Calibri"/>
              </w:rPr>
            </w:pPr>
            <w:r>
              <w:t xml:space="preserve">   ассистент,  </w:t>
            </w:r>
            <w:r w:rsidRPr="00D34762">
              <w:t>к.м.н. Гусева О.А.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71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C536C0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C536C0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C536C0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71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71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F679D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8D7" w:rsidRDefault="00E618D7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8D7" w:rsidRDefault="00E618D7" w:rsidP="00E6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E618D7" w:rsidRDefault="00E618D7" w:rsidP="00E6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E618D7" w:rsidRDefault="00E618D7" w:rsidP="00E6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E618D7" w:rsidRDefault="00E618D7" w:rsidP="00E6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E618D7" w:rsidRPr="006411DF" w:rsidRDefault="00E618D7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79D" w:rsidRPr="00294CE8" w:rsidTr="00E618D7">
        <w:tc>
          <w:tcPr>
            <w:tcW w:w="636" w:type="dxa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717" w:type="dxa"/>
            <w:shd w:val="clear" w:color="auto" w:fill="auto"/>
          </w:tcPr>
          <w:p w:rsidR="005F679D" w:rsidRPr="006411DF" w:rsidRDefault="005F679D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387" w:type="dxa"/>
            <w:shd w:val="clear" w:color="auto" w:fill="auto"/>
          </w:tcPr>
          <w:p w:rsidR="005F679D" w:rsidRPr="006411DF" w:rsidRDefault="00C536C0" w:rsidP="00995D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5F679D" w:rsidRDefault="005F679D" w:rsidP="005F679D"/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9D"/>
    <w:rsid w:val="0025003E"/>
    <w:rsid w:val="005F679D"/>
    <w:rsid w:val="0070524F"/>
    <w:rsid w:val="00A31911"/>
    <w:rsid w:val="00C536C0"/>
    <w:rsid w:val="00C67516"/>
    <w:rsid w:val="00E618D7"/>
    <w:rsid w:val="00F216E3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6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618D7"/>
    <w:pPr>
      <w:ind w:left="720"/>
      <w:contextualSpacing/>
    </w:pPr>
  </w:style>
  <w:style w:type="paragraph" w:customStyle="1" w:styleId="western">
    <w:name w:val="western"/>
    <w:basedOn w:val="a"/>
    <w:rsid w:val="00E618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216E3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A3191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6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618D7"/>
    <w:pPr>
      <w:ind w:left="720"/>
      <w:contextualSpacing/>
    </w:pPr>
  </w:style>
  <w:style w:type="paragraph" w:customStyle="1" w:styleId="western">
    <w:name w:val="western"/>
    <w:basedOn w:val="a"/>
    <w:rsid w:val="00E618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216E3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A319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</cp:revision>
  <dcterms:created xsi:type="dcterms:W3CDTF">2022-06-16T11:39:00Z</dcterms:created>
  <dcterms:modified xsi:type="dcterms:W3CDTF">2022-07-11T10:37:00Z</dcterms:modified>
</cp:coreProperties>
</file>