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1EE" w:rsidRDefault="005361EE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7557B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Дополнительная </w:t>
      </w:r>
      <w:r w:rsidR="0067557B">
        <w:rPr>
          <w:rFonts w:ascii="Times New Roman" w:eastAsia="Calibri" w:hAnsi="Times New Roman" w:cs="Times New Roman"/>
          <w:sz w:val="24"/>
          <w:szCs w:val="24"/>
        </w:rPr>
        <w:t>профессиональная программа</w:t>
      </w:r>
    </w:p>
    <w:p w:rsidR="00FE2D9C" w:rsidRDefault="00FE2D9C" w:rsidP="00A117C6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повышения квалификации</w:t>
      </w:r>
      <w:r w:rsidRPr="00E76EE7">
        <w:rPr>
          <w:rFonts w:ascii="Times New Roman" w:hAnsi="Times New Roman"/>
          <w:b/>
          <w:sz w:val="24"/>
          <w:szCs w:val="24"/>
        </w:rPr>
        <w:t xml:space="preserve"> </w:t>
      </w:r>
    </w:p>
    <w:p w:rsidR="00A117C6" w:rsidRDefault="00A117C6" w:rsidP="00A117C6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76EE7">
        <w:rPr>
          <w:rFonts w:ascii="Times New Roman" w:hAnsi="Times New Roman"/>
          <w:b/>
          <w:sz w:val="24"/>
          <w:szCs w:val="24"/>
        </w:rPr>
        <w:t>«</w:t>
      </w:r>
      <w:r w:rsidR="004C78DA" w:rsidRPr="002A007B">
        <w:rPr>
          <w:rFonts w:ascii="Times New Roman" w:hAnsi="Times New Roman"/>
          <w:b/>
          <w:sz w:val="24"/>
          <w:szCs w:val="24"/>
        </w:rPr>
        <w:t>Особенности подготовки к аккредитации специалистов (</w:t>
      </w:r>
      <w:r w:rsidR="004C78DA">
        <w:rPr>
          <w:rFonts w:ascii="Times New Roman" w:hAnsi="Times New Roman"/>
          <w:b/>
          <w:sz w:val="24"/>
          <w:szCs w:val="24"/>
        </w:rPr>
        <w:t>для в</w:t>
      </w:r>
      <w:r w:rsidR="00FE2D9C">
        <w:rPr>
          <w:rFonts w:ascii="Times New Roman" w:hAnsi="Times New Roman"/>
          <w:b/>
          <w:sz w:val="24"/>
          <w:szCs w:val="24"/>
        </w:rPr>
        <w:t>ра</w:t>
      </w:r>
      <w:r w:rsidR="004C78DA">
        <w:rPr>
          <w:rFonts w:ascii="Times New Roman" w:hAnsi="Times New Roman"/>
          <w:b/>
          <w:sz w:val="24"/>
          <w:szCs w:val="24"/>
        </w:rPr>
        <w:t xml:space="preserve">чей-стоматологов всех специальностей, </w:t>
      </w:r>
      <w:r w:rsidR="004C78DA" w:rsidRPr="002A007B">
        <w:rPr>
          <w:rFonts w:ascii="Times New Roman" w:hAnsi="Times New Roman"/>
          <w:b/>
          <w:sz w:val="24"/>
          <w:szCs w:val="24"/>
        </w:rPr>
        <w:t>с дистанционным комп</w:t>
      </w:r>
      <w:r w:rsidR="004C78DA">
        <w:rPr>
          <w:rFonts w:ascii="Times New Roman" w:hAnsi="Times New Roman"/>
          <w:b/>
          <w:sz w:val="24"/>
          <w:szCs w:val="24"/>
        </w:rPr>
        <w:t>о</w:t>
      </w:r>
      <w:r w:rsidR="004C78DA" w:rsidRPr="002A007B">
        <w:rPr>
          <w:rFonts w:ascii="Times New Roman" w:hAnsi="Times New Roman"/>
          <w:b/>
          <w:sz w:val="24"/>
          <w:szCs w:val="24"/>
        </w:rPr>
        <w:t>нентом</w:t>
      </w:r>
      <w:r w:rsidR="004C78DA">
        <w:rPr>
          <w:rFonts w:ascii="Times New Roman" w:hAnsi="Times New Roman"/>
          <w:b/>
          <w:sz w:val="24"/>
          <w:szCs w:val="24"/>
        </w:rPr>
        <w:t>)</w:t>
      </w:r>
      <w:r w:rsidRPr="00E76EE7">
        <w:rPr>
          <w:rFonts w:ascii="Times New Roman" w:hAnsi="Times New Roman"/>
          <w:b/>
          <w:sz w:val="24"/>
          <w:szCs w:val="24"/>
        </w:rPr>
        <w:t>»</w:t>
      </w:r>
    </w:p>
    <w:p w:rsidR="00E76EE7" w:rsidRPr="00E76EE7" w:rsidRDefault="00E76EE7" w:rsidP="00A117C6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3583"/>
        <w:gridCol w:w="6521"/>
      </w:tblGrid>
      <w:tr w:rsidR="0099754B" w:rsidRPr="00294CE8" w:rsidTr="00E76EE7">
        <w:tc>
          <w:tcPr>
            <w:tcW w:w="636" w:type="dxa"/>
          </w:tcPr>
          <w:p w:rsidR="0099754B" w:rsidRPr="006411DF" w:rsidRDefault="0099754B" w:rsidP="00C372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83" w:type="dxa"/>
            <w:shd w:val="clear" w:color="auto" w:fill="auto"/>
          </w:tcPr>
          <w:p w:rsidR="0099754B" w:rsidRPr="006411DF" w:rsidRDefault="0099754B" w:rsidP="00C372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параметра паспорта</w:t>
            </w:r>
          </w:p>
        </w:tc>
        <w:tc>
          <w:tcPr>
            <w:tcW w:w="6521" w:type="dxa"/>
            <w:shd w:val="clear" w:color="auto" w:fill="auto"/>
          </w:tcPr>
          <w:p w:rsidR="0099754B" w:rsidRPr="006411DF" w:rsidRDefault="0099754B" w:rsidP="00C372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Поля для заполнения</w:t>
            </w:r>
          </w:p>
        </w:tc>
      </w:tr>
      <w:tr w:rsidR="0099754B" w:rsidRPr="00294CE8" w:rsidTr="00E76EE7">
        <w:tc>
          <w:tcPr>
            <w:tcW w:w="636" w:type="dxa"/>
          </w:tcPr>
          <w:p w:rsidR="0099754B" w:rsidRPr="006411DF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83" w:type="dxa"/>
            <w:shd w:val="clear" w:color="auto" w:fill="auto"/>
          </w:tcPr>
          <w:p w:rsidR="0099754B" w:rsidRPr="006411DF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специальность</w:t>
            </w:r>
          </w:p>
        </w:tc>
        <w:tc>
          <w:tcPr>
            <w:tcW w:w="6521" w:type="dxa"/>
            <w:shd w:val="clear" w:color="auto" w:fill="auto"/>
          </w:tcPr>
          <w:p w:rsidR="009A1684" w:rsidRPr="009A1684" w:rsidRDefault="009A1684" w:rsidP="009A168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684">
              <w:rPr>
                <w:rFonts w:ascii="Times New Roman" w:eastAsia="Calibri" w:hAnsi="Times New Roman" w:cs="Times New Roman"/>
                <w:sz w:val="24"/>
                <w:szCs w:val="24"/>
              </w:rPr>
              <w:t>Кафедра  клинической стоматологии</w:t>
            </w:r>
          </w:p>
          <w:p w:rsidR="0099754B" w:rsidRPr="00C372AE" w:rsidRDefault="0099754B" w:rsidP="009A168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754B" w:rsidRPr="00294CE8" w:rsidTr="00E76EE7">
        <w:tc>
          <w:tcPr>
            <w:tcW w:w="636" w:type="dxa"/>
          </w:tcPr>
          <w:p w:rsidR="0099754B" w:rsidRPr="006411DF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83" w:type="dxa"/>
            <w:shd w:val="clear" w:color="auto" w:fill="auto"/>
          </w:tcPr>
          <w:p w:rsidR="0099754B" w:rsidRPr="006411DF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6521" w:type="dxa"/>
            <w:shd w:val="clear" w:color="auto" w:fill="auto"/>
          </w:tcPr>
          <w:p w:rsidR="009A1684" w:rsidRPr="009A1684" w:rsidRDefault="009A1684" w:rsidP="009A168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684">
              <w:rPr>
                <w:rFonts w:ascii="Times New Roman" w:eastAsia="Calibri" w:hAnsi="Times New Roman" w:cs="Times New Roman"/>
                <w:sz w:val="24"/>
                <w:szCs w:val="24"/>
              </w:rPr>
              <w:t>стоматология,  стоматология общей практики, стоматология терапевтическая, стоматология  детская, стоматология ортопедическая, стоматология хирургическая, ортодонтия</w:t>
            </w:r>
          </w:p>
          <w:p w:rsidR="0099754B" w:rsidRPr="006411DF" w:rsidRDefault="0099754B" w:rsidP="009A168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754B" w:rsidRPr="00294CE8" w:rsidTr="00E76EE7">
        <w:tc>
          <w:tcPr>
            <w:tcW w:w="636" w:type="dxa"/>
          </w:tcPr>
          <w:p w:rsidR="0099754B" w:rsidRPr="006411DF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83" w:type="dxa"/>
            <w:shd w:val="clear" w:color="auto" w:fill="auto"/>
          </w:tcPr>
          <w:p w:rsidR="0099754B" w:rsidRPr="006411DF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6521" w:type="dxa"/>
            <w:shd w:val="clear" w:color="auto" w:fill="auto"/>
          </w:tcPr>
          <w:p w:rsidR="0099754B" w:rsidRPr="006411DF" w:rsidRDefault="009A1684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  <w:r w:rsidR="009975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99754B" w:rsidRPr="00294CE8" w:rsidTr="00E76EE7">
        <w:tc>
          <w:tcPr>
            <w:tcW w:w="636" w:type="dxa"/>
          </w:tcPr>
          <w:p w:rsidR="0099754B" w:rsidRPr="006411DF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83" w:type="dxa"/>
            <w:shd w:val="clear" w:color="auto" w:fill="auto"/>
          </w:tcPr>
          <w:p w:rsidR="0099754B" w:rsidRPr="006411DF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Года разработки</w:t>
            </w:r>
          </w:p>
        </w:tc>
        <w:tc>
          <w:tcPr>
            <w:tcW w:w="6521" w:type="dxa"/>
            <w:shd w:val="clear" w:color="auto" w:fill="auto"/>
          </w:tcPr>
          <w:p w:rsidR="0099754B" w:rsidRPr="006411DF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</w:tr>
      <w:tr w:rsidR="0099754B" w:rsidRPr="00294CE8" w:rsidTr="00E76EE7">
        <w:tc>
          <w:tcPr>
            <w:tcW w:w="636" w:type="dxa"/>
          </w:tcPr>
          <w:p w:rsidR="0099754B" w:rsidRPr="006411DF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83" w:type="dxa"/>
            <w:shd w:val="clear" w:color="auto" w:fill="auto"/>
          </w:tcPr>
          <w:p w:rsidR="0099754B" w:rsidRPr="006411DF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обучения:</w:t>
            </w:r>
          </w:p>
        </w:tc>
        <w:tc>
          <w:tcPr>
            <w:tcW w:w="6521" w:type="dxa"/>
            <w:shd w:val="clear" w:color="auto" w:fill="auto"/>
          </w:tcPr>
          <w:p w:rsidR="0099754B" w:rsidRPr="006411DF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</w:tr>
      <w:tr w:rsidR="0099754B" w:rsidRPr="00294CE8" w:rsidTr="00E76EE7">
        <w:trPr>
          <w:trHeight w:val="629"/>
        </w:trPr>
        <w:tc>
          <w:tcPr>
            <w:tcW w:w="636" w:type="dxa"/>
          </w:tcPr>
          <w:p w:rsidR="0099754B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83" w:type="dxa"/>
            <w:shd w:val="clear" w:color="auto" w:fill="auto"/>
          </w:tcPr>
          <w:p w:rsidR="0099754B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обучения:</w:t>
            </w:r>
          </w:p>
          <w:p w:rsidR="0099754B" w:rsidRPr="006411DF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99754B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:rsidR="0099754B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:rsidR="0099754B" w:rsidRPr="006411DF" w:rsidRDefault="0099754B" w:rsidP="00C372AE">
            <w:pPr>
              <w:spacing w:after="0" w:line="240" w:lineRule="auto"/>
              <w:contextualSpacing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</w:tc>
      </w:tr>
      <w:tr w:rsidR="0099754B" w:rsidRPr="00294CE8" w:rsidTr="00E76EE7">
        <w:tc>
          <w:tcPr>
            <w:tcW w:w="636" w:type="dxa"/>
          </w:tcPr>
          <w:p w:rsidR="0099754B" w:rsidRPr="006411DF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83" w:type="dxa"/>
            <w:shd w:val="clear" w:color="auto" w:fill="auto"/>
          </w:tcPr>
          <w:p w:rsidR="0099754B" w:rsidRPr="006411DF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6521" w:type="dxa"/>
            <w:shd w:val="clear" w:color="auto" w:fill="auto"/>
          </w:tcPr>
          <w:p w:rsidR="0099754B" w:rsidRPr="006411DF" w:rsidRDefault="00BD6790" w:rsidP="004F21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8</w:t>
            </w:r>
            <w:r w:rsidR="004F21F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5</w:t>
            </w:r>
            <w:r w:rsidR="0099754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00</w:t>
            </w:r>
          </w:p>
        </w:tc>
      </w:tr>
      <w:tr w:rsidR="0099754B" w:rsidRPr="00294CE8" w:rsidTr="00E76EE7">
        <w:tc>
          <w:tcPr>
            <w:tcW w:w="636" w:type="dxa"/>
          </w:tcPr>
          <w:p w:rsidR="0099754B" w:rsidRPr="006411DF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83" w:type="dxa"/>
            <w:shd w:val="clear" w:color="auto" w:fill="auto"/>
          </w:tcPr>
          <w:p w:rsidR="0099754B" w:rsidRPr="006411DF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уровню и профилю предшествующего профессионального образования обучающихся</w:t>
            </w:r>
          </w:p>
        </w:tc>
        <w:tc>
          <w:tcPr>
            <w:tcW w:w="6521" w:type="dxa"/>
            <w:shd w:val="clear" w:color="auto" w:fill="auto"/>
          </w:tcPr>
          <w:p w:rsidR="0099754B" w:rsidRPr="00C372AE" w:rsidRDefault="009A1684" w:rsidP="00C372A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7008">
              <w:rPr>
                <w:rFonts w:ascii="Times New Roman" w:hAnsi="Times New Roman"/>
                <w:sz w:val="24"/>
                <w:szCs w:val="24"/>
              </w:rPr>
              <w:t>стоматология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4E4E">
              <w:rPr>
                <w:rFonts w:ascii="Times New Roman" w:hAnsi="Times New Roman"/>
                <w:spacing w:val="3"/>
                <w:sz w:val="24"/>
                <w:szCs w:val="24"/>
              </w:rPr>
              <w:t>(для лиц, завершивших обучение по программе специалитета – стоматология)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570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стоматология </w:t>
            </w:r>
            <w:r w:rsidRPr="00857008">
              <w:rPr>
                <w:rFonts w:ascii="Times New Roman" w:hAnsi="Times New Roman"/>
                <w:sz w:val="24"/>
                <w:szCs w:val="24"/>
              </w:rPr>
              <w:t>терапевтическая, стоматология детская</w:t>
            </w:r>
            <w:r>
              <w:rPr>
                <w:rFonts w:ascii="Times New Roman" w:hAnsi="Times New Roman"/>
                <w:sz w:val="24"/>
                <w:szCs w:val="24"/>
              </w:rPr>
              <w:t>, стоматология ортопедическая, стоматологи хирургическая, ортодонтия</w:t>
            </w:r>
          </w:p>
        </w:tc>
      </w:tr>
      <w:tr w:rsidR="0099754B" w:rsidRPr="00294CE8" w:rsidTr="00E76EE7">
        <w:tc>
          <w:tcPr>
            <w:tcW w:w="636" w:type="dxa"/>
          </w:tcPr>
          <w:p w:rsidR="0099754B" w:rsidRPr="006411DF" w:rsidRDefault="0099754B" w:rsidP="00C372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83" w:type="dxa"/>
            <w:shd w:val="clear" w:color="auto" w:fill="auto"/>
          </w:tcPr>
          <w:p w:rsidR="0099754B" w:rsidRPr="006411DF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6521" w:type="dxa"/>
            <w:shd w:val="clear" w:color="auto" w:fill="auto"/>
          </w:tcPr>
          <w:p w:rsidR="0099754B" w:rsidRDefault="0099754B" w:rsidP="00C372A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установленного образца о </w:t>
            </w:r>
          </w:p>
          <w:p w:rsidR="0099754B" w:rsidRDefault="0099754B" w:rsidP="00C372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Прохождении П</w:t>
            </w:r>
            <w:r w:rsidR="004C78D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99754B" w:rsidRPr="006411DF" w:rsidRDefault="0099754B" w:rsidP="00C372A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программе «</w:t>
            </w:r>
            <w:r w:rsidR="004C78DA" w:rsidRPr="002A007B">
              <w:rPr>
                <w:rFonts w:ascii="Times New Roman" w:hAnsi="Times New Roman"/>
                <w:b/>
                <w:sz w:val="24"/>
                <w:szCs w:val="24"/>
              </w:rPr>
              <w:t>Особенности подготовки к аккредитации специалистов (</w:t>
            </w:r>
            <w:r w:rsidR="004C78DA">
              <w:rPr>
                <w:rFonts w:ascii="Times New Roman" w:hAnsi="Times New Roman"/>
                <w:b/>
                <w:sz w:val="24"/>
                <w:szCs w:val="24"/>
              </w:rPr>
              <w:t>для в</w:t>
            </w:r>
            <w:r w:rsidR="00FE2D9C">
              <w:rPr>
                <w:rFonts w:ascii="Times New Roman" w:hAnsi="Times New Roman"/>
                <w:b/>
                <w:sz w:val="24"/>
                <w:szCs w:val="24"/>
              </w:rPr>
              <w:t>ра</w:t>
            </w:r>
            <w:r w:rsidR="004C78DA">
              <w:rPr>
                <w:rFonts w:ascii="Times New Roman" w:hAnsi="Times New Roman"/>
                <w:b/>
                <w:sz w:val="24"/>
                <w:szCs w:val="24"/>
              </w:rPr>
              <w:t xml:space="preserve">чей-стоматологов всех специальностей, </w:t>
            </w:r>
            <w:r w:rsidR="004C78DA" w:rsidRPr="002A007B">
              <w:rPr>
                <w:rFonts w:ascii="Times New Roman" w:hAnsi="Times New Roman"/>
                <w:b/>
                <w:sz w:val="24"/>
                <w:szCs w:val="24"/>
              </w:rPr>
              <w:t>с дистанционным комп</w:t>
            </w:r>
            <w:r w:rsidR="004C78DA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="004C78DA" w:rsidRPr="002A007B">
              <w:rPr>
                <w:rFonts w:ascii="Times New Roman" w:hAnsi="Times New Roman"/>
                <w:b/>
                <w:sz w:val="24"/>
                <w:szCs w:val="24"/>
              </w:rPr>
              <w:t>нентом</w:t>
            </w:r>
            <w:r w:rsidR="004C78D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99754B" w:rsidRPr="00294CE8" w:rsidTr="00E76EE7">
        <w:tc>
          <w:tcPr>
            <w:tcW w:w="636" w:type="dxa"/>
          </w:tcPr>
          <w:p w:rsidR="0099754B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83" w:type="dxa"/>
            <w:shd w:val="clear" w:color="auto" w:fill="auto"/>
          </w:tcPr>
          <w:p w:rsidR="0099754B" w:rsidRPr="006411DF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6521" w:type="dxa"/>
            <w:shd w:val="clear" w:color="auto" w:fill="auto"/>
          </w:tcPr>
          <w:p w:rsidR="0099754B" w:rsidRPr="004C78DA" w:rsidRDefault="004C78DA" w:rsidP="009A168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8DA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имеющихся компетенций для повышения профессионального уровня в рамках имеющейся квалификации и успешного прохождения всех этапов аккредитации специалиста</w:t>
            </w:r>
          </w:p>
          <w:p w:rsidR="004C78DA" w:rsidRPr="004C78DA" w:rsidRDefault="004C78DA" w:rsidP="009A168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8DA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специалиста к похождению этапов аккредитации: тестированию, прохождению объективного структурированного клинического экзамена, решению клинических задач или кейсов</w:t>
            </w:r>
          </w:p>
        </w:tc>
      </w:tr>
      <w:tr w:rsidR="0099754B" w:rsidRPr="00294CE8" w:rsidTr="00E76EE7">
        <w:tc>
          <w:tcPr>
            <w:tcW w:w="636" w:type="dxa"/>
          </w:tcPr>
          <w:p w:rsidR="0099754B" w:rsidRPr="006411DF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83" w:type="dxa"/>
            <w:shd w:val="clear" w:color="auto" w:fill="auto"/>
          </w:tcPr>
          <w:p w:rsidR="0099754B" w:rsidRPr="006411DF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6521" w:type="dxa"/>
            <w:shd w:val="clear" w:color="auto" w:fill="auto"/>
          </w:tcPr>
          <w:p w:rsidR="00C15A43" w:rsidRPr="00C15A43" w:rsidRDefault="009A1684" w:rsidP="004C78D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A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готовность </w:t>
            </w:r>
            <w:r w:rsidR="004C78DA">
              <w:rPr>
                <w:rFonts w:ascii="Times New Roman" w:eastAsia="Calibri" w:hAnsi="Times New Roman" w:cs="Times New Roman"/>
                <w:sz w:val="24"/>
                <w:szCs w:val="24"/>
              </w:rPr>
              <w:t>к прохождению всех этапов аккредитации специалистов</w:t>
            </w:r>
          </w:p>
        </w:tc>
      </w:tr>
      <w:tr w:rsidR="0099754B" w:rsidRPr="00294CE8" w:rsidTr="00E76EE7">
        <w:tc>
          <w:tcPr>
            <w:tcW w:w="636" w:type="dxa"/>
          </w:tcPr>
          <w:p w:rsidR="0099754B" w:rsidRPr="006411DF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83" w:type="dxa"/>
            <w:shd w:val="clear" w:color="auto" w:fill="auto"/>
          </w:tcPr>
          <w:p w:rsidR="0099754B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 используются следующие виды учебных занятий:</w:t>
            </w:r>
          </w:p>
          <w:p w:rsidR="0099754B" w:rsidRPr="006411DF" w:rsidRDefault="0099754B" w:rsidP="00E76EE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99754B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:rsidR="0099754B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:rsidR="000C2B7D" w:rsidRDefault="000C2B7D" w:rsidP="000C2B7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 симуляционные занятия для отработки специальных навыков</w:t>
            </w:r>
          </w:p>
          <w:p w:rsidR="000C2B7D" w:rsidRDefault="000C2B7D" w:rsidP="000C2B7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практических навыков</w:t>
            </w:r>
          </w:p>
          <w:p w:rsidR="002B3CCA" w:rsidRPr="006411DF" w:rsidRDefault="0099754B" w:rsidP="005537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</w:tc>
      </w:tr>
      <w:tr w:rsidR="0099754B" w:rsidRPr="00294CE8" w:rsidTr="00E76EE7">
        <w:tc>
          <w:tcPr>
            <w:tcW w:w="636" w:type="dxa"/>
          </w:tcPr>
          <w:p w:rsidR="0099754B" w:rsidRPr="006411DF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83" w:type="dxa"/>
            <w:shd w:val="clear" w:color="auto" w:fill="auto"/>
          </w:tcPr>
          <w:p w:rsidR="0099754B" w:rsidRPr="006411DF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(да/нет)</w:t>
            </w:r>
          </w:p>
        </w:tc>
        <w:tc>
          <w:tcPr>
            <w:tcW w:w="6521" w:type="dxa"/>
            <w:shd w:val="clear" w:color="auto" w:fill="auto"/>
          </w:tcPr>
          <w:p w:rsidR="0099754B" w:rsidRPr="006411DF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99754B" w:rsidRPr="00294CE8" w:rsidTr="00E76EE7">
        <w:trPr>
          <w:trHeight w:val="368"/>
        </w:trPr>
        <w:tc>
          <w:tcPr>
            <w:tcW w:w="636" w:type="dxa"/>
          </w:tcPr>
          <w:p w:rsidR="0099754B" w:rsidRPr="006411DF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83" w:type="dxa"/>
            <w:shd w:val="clear" w:color="auto" w:fill="auto"/>
          </w:tcPr>
          <w:p w:rsidR="0099754B" w:rsidRPr="006411DF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получении новой компетенции)</w:t>
            </w:r>
          </w:p>
        </w:tc>
        <w:tc>
          <w:tcPr>
            <w:tcW w:w="6521" w:type="dxa"/>
            <w:shd w:val="clear" w:color="auto" w:fill="auto"/>
          </w:tcPr>
          <w:p w:rsidR="0099754B" w:rsidRPr="00EC6AC3" w:rsidRDefault="0099754B" w:rsidP="00C372AE">
            <w:pPr>
              <w:pStyle w:val="a3"/>
              <w:tabs>
                <w:tab w:val="left" w:pos="989"/>
              </w:tabs>
              <w:spacing w:after="0" w:line="240" w:lineRule="auto"/>
              <w:ind w:left="0"/>
              <w:rPr>
                <w:rFonts w:ascii="Times New Roman" w:eastAsia="Calibri" w:hAnsi="Times New Roman"/>
              </w:rPr>
            </w:pPr>
            <w:r w:rsidRPr="00EC6AC3">
              <w:rPr>
                <w:rFonts w:ascii="Times New Roman" w:eastAsia="Calibri" w:hAnsi="Times New Roman"/>
              </w:rPr>
              <w:t xml:space="preserve">Характеристика новых компетенций, формирующихся в результате освоения программы </w:t>
            </w:r>
          </w:p>
          <w:p w:rsidR="0099754B" w:rsidRPr="00EC6AC3" w:rsidRDefault="0099754B" w:rsidP="00C372AE">
            <w:pPr>
              <w:pStyle w:val="a3"/>
              <w:tabs>
                <w:tab w:val="left" w:pos="989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C6AC3">
              <w:rPr>
                <w:rFonts w:ascii="Times New Roman" w:eastAsia="Calibri" w:hAnsi="Times New Roman"/>
              </w:rPr>
              <w:t>ПК-5</w:t>
            </w:r>
            <w:r>
              <w:tab/>
            </w:r>
            <w:r w:rsidR="00A07F08" w:rsidRPr="00EC6AC3">
              <w:rPr>
                <w:rFonts w:ascii="Times New Roman" w:hAnsi="Times New Roman"/>
                <w:sz w:val="24"/>
                <w:szCs w:val="24"/>
              </w:rPr>
              <w:t>готовность</w:t>
            </w:r>
            <w:r w:rsidRPr="00EC6AC3">
              <w:rPr>
                <w:rFonts w:ascii="Times New Roman" w:hAnsi="Times New Roman"/>
                <w:sz w:val="24"/>
                <w:szCs w:val="24"/>
              </w:rPr>
              <w:t xml:space="preserve"> к диагностике стоматологических заболеваний и неотложных состояний в соответствии с Международной статистической классификацией болезней и проблем, связанных со здоровьем</w:t>
            </w:r>
          </w:p>
          <w:p w:rsidR="0099754B" w:rsidRPr="00EC6AC3" w:rsidRDefault="0099754B" w:rsidP="00C372AE">
            <w:pPr>
              <w:pStyle w:val="a3"/>
              <w:tabs>
                <w:tab w:val="left" w:pos="989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C6AC3">
              <w:rPr>
                <w:rFonts w:ascii="Times New Roman" w:eastAsia="Calibri" w:hAnsi="Times New Roman"/>
              </w:rPr>
              <w:t>ПК-7</w:t>
            </w:r>
            <w:r>
              <w:tab/>
            </w:r>
            <w:r w:rsidRPr="00EC6AC3">
              <w:rPr>
                <w:rFonts w:ascii="Times New Roman" w:hAnsi="Times New Roman"/>
                <w:sz w:val="24"/>
                <w:szCs w:val="24"/>
              </w:rPr>
              <w:t>готовность к определению тактики ведения, веде</w:t>
            </w:r>
            <w:r w:rsidRPr="00EC6AC3">
              <w:rPr>
                <w:rFonts w:ascii="Times New Roman" w:hAnsi="Times New Roman"/>
                <w:sz w:val="24"/>
                <w:szCs w:val="24"/>
              </w:rPr>
              <w:lastRenderedPageBreak/>
              <w:t>нию и лечению пациентов, нуждающихся в терапевтической стоматологической помощи</w:t>
            </w:r>
          </w:p>
          <w:p w:rsidR="0099754B" w:rsidRPr="00E76EE7" w:rsidRDefault="0099754B" w:rsidP="00E76EE7">
            <w:pPr>
              <w:pStyle w:val="a3"/>
              <w:tabs>
                <w:tab w:val="left" w:pos="989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54B" w:rsidRPr="00294CE8" w:rsidTr="00E76EE7">
        <w:tc>
          <w:tcPr>
            <w:tcW w:w="636" w:type="dxa"/>
          </w:tcPr>
          <w:p w:rsidR="0099754B" w:rsidRPr="006411DF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583" w:type="dxa"/>
            <w:shd w:val="clear" w:color="auto" w:fill="auto"/>
          </w:tcPr>
          <w:p w:rsidR="0099754B" w:rsidRPr="006411DF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подразделение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ФГБОУ ВО СЗГМУ им. И.И. Мечникова Минздрава России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, реализующее программу</w:t>
            </w:r>
          </w:p>
        </w:tc>
        <w:tc>
          <w:tcPr>
            <w:tcW w:w="6521" w:type="dxa"/>
            <w:shd w:val="clear" w:color="auto" w:fill="auto"/>
          </w:tcPr>
          <w:p w:rsidR="0099754B" w:rsidRPr="006411DF" w:rsidRDefault="0099754B" w:rsidP="00C15A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Кафедра </w:t>
            </w:r>
            <w:r w:rsidR="00C15A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клинической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стоматологии </w:t>
            </w:r>
          </w:p>
        </w:tc>
      </w:tr>
      <w:tr w:rsidR="0099754B" w:rsidRPr="00FE2D9C" w:rsidTr="00E76EE7">
        <w:tc>
          <w:tcPr>
            <w:tcW w:w="636" w:type="dxa"/>
          </w:tcPr>
          <w:p w:rsidR="0099754B" w:rsidRPr="006411DF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83" w:type="dxa"/>
            <w:shd w:val="clear" w:color="auto" w:fill="auto"/>
          </w:tcPr>
          <w:p w:rsidR="0099754B" w:rsidRPr="006411DF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6521" w:type="dxa"/>
            <w:shd w:val="clear" w:color="auto" w:fill="auto"/>
          </w:tcPr>
          <w:p w:rsidR="0099754B" w:rsidRPr="0099754B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5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Санкт-Петербург, ГСП №9; </w:t>
            </w:r>
          </w:p>
          <w:p w:rsidR="0099754B" w:rsidRPr="0099754B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5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Зав. кафедрой </w:t>
            </w:r>
            <w:r w:rsidR="00C15A43">
              <w:rPr>
                <w:rFonts w:ascii="Times New Roman" w:eastAsia="Calibri" w:hAnsi="Times New Roman" w:cs="Times New Roman"/>
                <w:sz w:val="24"/>
                <w:szCs w:val="24"/>
              </w:rPr>
              <w:t>доц.</w:t>
            </w:r>
            <w:r w:rsidRPr="009975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15A43">
              <w:rPr>
                <w:rFonts w:ascii="Times New Roman" w:eastAsia="Calibri" w:hAnsi="Times New Roman" w:cs="Times New Roman"/>
                <w:sz w:val="24"/>
                <w:szCs w:val="24"/>
              </w:rPr>
              <w:t>Рубежов А.Л.</w:t>
            </w:r>
          </w:p>
          <w:p w:rsidR="0099754B" w:rsidRPr="0099754B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54B">
              <w:rPr>
                <w:rFonts w:ascii="Times New Roman" w:eastAsia="Calibri" w:hAnsi="Times New Roman" w:cs="Times New Roman"/>
                <w:sz w:val="24"/>
                <w:szCs w:val="24"/>
              </w:rPr>
              <w:t>Доцент Абрамова Н.Е.</w:t>
            </w:r>
          </w:p>
          <w:p w:rsidR="0099754B" w:rsidRPr="00FE2D9C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975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r w:rsidRPr="00FE2D9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  <w:r w:rsidRPr="009975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</w:t>
            </w:r>
            <w:r w:rsidRPr="00FE2D9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FE2D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Nataliya.Abramova@</w:t>
            </w:r>
            <w:r w:rsidRPr="009975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szgmu</w:t>
            </w:r>
            <w:r w:rsidRPr="00FE2D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.ru</w:t>
            </w:r>
          </w:p>
        </w:tc>
      </w:tr>
      <w:tr w:rsidR="0099754B" w:rsidRPr="00294CE8" w:rsidTr="00E76EE7">
        <w:tc>
          <w:tcPr>
            <w:tcW w:w="636" w:type="dxa"/>
          </w:tcPr>
          <w:p w:rsidR="0099754B" w:rsidRPr="006411DF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83" w:type="dxa"/>
            <w:shd w:val="clear" w:color="auto" w:fill="auto"/>
          </w:tcPr>
          <w:p w:rsidR="0099754B" w:rsidRPr="006411DF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период обучения</w:t>
            </w:r>
          </w:p>
        </w:tc>
        <w:tc>
          <w:tcPr>
            <w:tcW w:w="6521" w:type="dxa"/>
            <w:shd w:val="clear" w:color="auto" w:fill="auto"/>
          </w:tcPr>
          <w:p w:rsidR="0099754B" w:rsidRPr="006411DF" w:rsidRDefault="0099754B" w:rsidP="00C15A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C15A4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202</w:t>
            </w:r>
            <w:r w:rsidR="00C15A4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гг</w:t>
            </w:r>
          </w:p>
        </w:tc>
      </w:tr>
      <w:tr w:rsidR="0099754B" w:rsidRPr="00294CE8" w:rsidTr="00E76EE7">
        <w:tc>
          <w:tcPr>
            <w:tcW w:w="636" w:type="dxa"/>
          </w:tcPr>
          <w:p w:rsidR="0099754B" w:rsidRPr="006411DF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83" w:type="dxa"/>
            <w:shd w:val="clear" w:color="auto" w:fill="auto"/>
          </w:tcPr>
          <w:p w:rsidR="0099754B" w:rsidRPr="006411DF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6521" w:type="dxa"/>
            <w:shd w:val="clear" w:color="auto" w:fill="auto"/>
          </w:tcPr>
          <w:p w:rsidR="0055379E" w:rsidRDefault="0055379E" w:rsidP="00C372AE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>Зав</w:t>
            </w:r>
            <w:r w:rsidR="0099754B">
              <w:rPr>
                <w:rFonts w:eastAsia="Calibri"/>
              </w:rPr>
              <w:t>.</w:t>
            </w:r>
            <w:r>
              <w:rPr>
                <w:rFonts w:eastAsia="Calibri"/>
              </w:rPr>
              <w:t>каф.</w:t>
            </w:r>
            <w:r w:rsidR="0099754B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к</w:t>
            </w:r>
            <w:r w:rsidR="0099754B">
              <w:rPr>
                <w:rFonts w:eastAsia="Calibri"/>
              </w:rPr>
              <w:t xml:space="preserve">.м.н </w:t>
            </w:r>
            <w:r>
              <w:rPr>
                <w:rFonts w:eastAsia="Calibri"/>
              </w:rPr>
              <w:t>Рубежов А.Л.</w:t>
            </w:r>
          </w:p>
          <w:p w:rsidR="0055379E" w:rsidRDefault="0055379E" w:rsidP="00C372AE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 xml:space="preserve">Проф. д.м.н. </w:t>
            </w:r>
            <w:r w:rsidR="002B3CCA">
              <w:rPr>
                <w:rFonts w:eastAsia="Calibri"/>
              </w:rPr>
              <w:t>Чибисова М. А.</w:t>
            </w:r>
          </w:p>
          <w:p w:rsidR="0099754B" w:rsidRDefault="0099754B" w:rsidP="00C372AE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>Проф. д.м.н. Дрожжина В.А.</w:t>
            </w:r>
          </w:p>
          <w:p w:rsidR="0099754B" w:rsidRDefault="0099754B" w:rsidP="00C372AE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>Доц. к.м.н. Абрамова Н.Е..</w:t>
            </w:r>
          </w:p>
          <w:p w:rsidR="0099754B" w:rsidRDefault="0099754B" w:rsidP="00C372AE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>Доц. к.м.н. Гордеева В.А..</w:t>
            </w:r>
          </w:p>
          <w:p w:rsidR="0099754B" w:rsidRDefault="0099754B" w:rsidP="00C372AE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>Доц. к.м.н. Киброцашвили И.А.</w:t>
            </w:r>
          </w:p>
          <w:p w:rsidR="0055379E" w:rsidRDefault="0055379E" w:rsidP="00C372AE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>Доц. к.м.н. Шалак О.В.</w:t>
            </w:r>
          </w:p>
          <w:p w:rsidR="0099754B" w:rsidRDefault="0099754B" w:rsidP="00C372AE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>Асс. к.м.н Донской А.Г.</w:t>
            </w:r>
          </w:p>
          <w:p w:rsidR="0055379E" w:rsidRPr="0097413F" w:rsidRDefault="0055379E" w:rsidP="002B3CCA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 xml:space="preserve">Асс. </w:t>
            </w:r>
            <w:r w:rsidR="002B3CCA">
              <w:rPr>
                <w:rFonts w:eastAsia="Calibri"/>
              </w:rPr>
              <w:t>Фадеева М.Р.</w:t>
            </w:r>
          </w:p>
        </w:tc>
      </w:tr>
      <w:tr w:rsidR="0099754B" w:rsidRPr="00294CE8" w:rsidTr="00E76EE7">
        <w:tc>
          <w:tcPr>
            <w:tcW w:w="636" w:type="dxa"/>
          </w:tcPr>
          <w:p w:rsidR="0099754B" w:rsidRPr="006411DF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83" w:type="dxa"/>
            <w:shd w:val="clear" w:color="auto" w:fill="auto"/>
          </w:tcPr>
          <w:p w:rsidR="0099754B" w:rsidRPr="006411DF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Симуляционное обучение:</w:t>
            </w:r>
          </w:p>
        </w:tc>
        <w:tc>
          <w:tcPr>
            <w:tcW w:w="6521" w:type="dxa"/>
            <w:shd w:val="clear" w:color="auto" w:fill="auto"/>
          </w:tcPr>
          <w:p w:rsidR="0099754B" w:rsidRPr="006411DF" w:rsidRDefault="000C2B7D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99754B" w:rsidRPr="00294CE8" w:rsidTr="00E76EE7">
        <w:tc>
          <w:tcPr>
            <w:tcW w:w="636" w:type="dxa"/>
          </w:tcPr>
          <w:p w:rsidR="0099754B" w:rsidRPr="006411DF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19.1</w:t>
            </w:r>
          </w:p>
        </w:tc>
        <w:tc>
          <w:tcPr>
            <w:tcW w:w="3583" w:type="dxa"/>
            <w:shd w:val="clear" w:color="auto" w:fill="auto"/>
          </w:tcPr>
          <w:p w:rsidR="0099754B" w:rsidRPr="006411DF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симуляционного обучения, зет</w:t>
            </w:r>
          </w:p>
        </w:tc>
        <w:tc>
          <w:tcPr>
            <w:tcW w:w="6521" w:type="dxa"/>
            <w:shd w:val="clear" w:color="auto" w:fill="auto"/>
          </w:tcPr>
          <w:p w:rsidR="0099754B" w:rsidRPr="00BD6790" w:rsidRDefault="00BD6790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 часов/0,55 ЗЕТ</w:t>
            </w:r>
          </w:p>
        </w:tc>
      </w:tr>
      <w:tr w:rsidR="0099754B" w:rsidRPr="00294CE8" w:rsidTr="00E76EE7">
        <w:tc>
          <w:tcPr>
            <w:tcW w:w="636" w:type="dxa"/>
          </w:tcPr>
          <w:p w:rsidR="0099754B" w:rsidRPr="006411DF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19.2</w:t>
            </w:r>
          </w:p>
        </w:tc>
        <w:tc>
          <w:tcPr>
            <w:tcW w:w="3583" w:type="dxa"/>
            <w:shd w:val="clear" w:color="auto" w:fill="auto"/>
          </w:tcPr>
          <w:p w:rsidR="0099754B" w:rsidRPr="006411DF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применением симуляционного оборудования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521" w:type="dxa"/>
            <w:shd w:val="clear" w:color="auto" w:fill="auto"/>
          </w:tcPr>
          <w:p w:rsidR="000C2B7D" w:rsidRDefault="000C2B7D" w:rsidP="000C2B7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Манекены</w:t>
            </w:r>
          </w:p>
          <w:p w:rsidR="0099754B" w:rsidRPr="006411DF" w:rsidRDefault="000C2B7D" w:rsidP="000C2B7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фантомы</w:t>
            </w:r>
          </w:p>
        </w:tc>
      </w:tr>
      <w:tr w:rsidR="0099754B" w:rsidRPr="00294CE8" w:rsidTr="00E76EE7">
        <w:tc>
          <w:tcPr>
            <w:tcW w:w="636" w:type="dxa"/>
          </w:tcPr>
          <w:p w:rsidR="0099754B" w:rsidRPr="006411DF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19.3</w:t>
            </w:r>
          </w:p>
        </w:tc>
        <w:tc>
          <w:tcPr>
            <w:tcW w:w="3583" w:type="dxa"/>
            <w:shd w:val="clear" w:color="auto" w:fill="auto"/>
          </w:tcPr>
          <w:p w:rsidR="0099754B" w:rsidRPr="006411DF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адача, описание симуляционного обучения</w:t>
            </w:r>
          </w:p>
        </w:tc>
        <w:tc>
          <w:tcPr>
            <w:tcW w:w="6521" w:type="dxa"/>
            <w:shd w:val="clear" w:color="auto" w:fill="auto"/>
          </w:tcPr>
          <w:p w:rsidR="004875FE" w:rsidRPr="004875FE" w:rsidRDefault="000C2B7D" w:rsidP="000C2B7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5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Основная цель симуляционного обучения - отработка практических навыков </w:t>
            </w:r>
          </w:p>
          <w:p w:rsidR="004875FE" w:rsidRPr="004875FE" w:rsidRDefault="004875FE" w:rsidP="000C2B7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5FE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коммуникации с пациентом во время</w:t>
            </w:r>
            <w:r w:rsidR="00FE2D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стома</w:t>
            </w:r>
            <w:r w:rsidRPr="004875FE">
              <w:rPr>
                <w:rFonts w:ascii="Times New Roman" w:eastAsia="Calibri" w:hAnsi="Times New Roman" w:cs="Times New Roman"/>
                <w:sz w:val="24"/>
                <w:szCs w:val="24"/>
              </w:rPr>
              <w:t>тологического обследования и его правила проведения</w:t>
            </w:r>
          </w:p>
          <w:p w:rsidR="004875FE" w:rsidRPr="004875FE" w:rsidRDefault="000C2B7D" w:rsidP="000C2B7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5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отработка практических навыков выполнения альгинатных слепков (анатомических и функциональных)  на симуляторах челюстей</w:t>
            </w:r>
            <w:r w:rsidR="004875FE" w:rsidRPr="004875FE">
              <w:rPr>
                <w:rFonts w:ascii="Times New Roman" w:eastAsia="Calibri" w:hAnsi="Times New Roman" w:cs="Times New Roman"/>
                <w:sz w:val="24"/>
                <w:szCs w:val="24"/>
              </w:rPr>
              <w:t>, двухслойного двухэтапного силиконового оттиска</w:t>
            </w:r>
          </w:p>
          <w:p w:rsidR="000C2B7D" w:rsidRPr="004875FE" w:rsidRDefault="000C2B7D" w:rsidP="000C2B7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5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Отработка практических навыков обработки твердых тканей зубов, пломбирования дефектов твердых тканей различных локализаций с применением фантомного оборудования, </w:t>
            </w:r>
          </w:p>
          <w:p w:rsidR="000C2B7D" w:rsidRPr="004875FE" w:rsidRDefault="000C2B7D" w:rsidP="000C2B7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5FE">
              <w:rPr>
                <w:rFonts w:ascii="Times New Roman" w:eastAsia="Calibri" w:hAnsi="Times New Roman" w:cs="Times New Roman"/>
                <w:sz w:val="24"/>
                <w:szCs w:val="24"/>
              </w:rPr>
              <w:t>с последующим обсуждением правильности выполнения с преподавателем.</w:t>
            </w:r>
          </w:p>
          <w:p w:rsidR="000C2B7D" w:rsidRPr="004875FE" w:rsidRDefault="000C2B7D" w:rsidP="000C2B7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5FE">
              <w:rPr>
                <w:rFonts w:ascii="Times New Roman" w:eastAsia="Calibri" w:hAnsi="Times New Roman" w:cs="Times New Roman"/>
                <w:sz w:val="24"/>
                <w:szCs w:val="24"/>
              </w:rPr>
              <w:t>Отработка навыков внутриротовых  инъекций с применением симуляционного оборудования и фантома челюстей.</w:t>
            </w:r>
          </w:p>
          <w:p w:rsidR="000C2B7D" w:rsidRPr="004875FE" w:rsidRDefault="000C2B7D" w:rsidP="000C2B7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5FE">
              <w:rPr>
                <w:rFonts w:ascii="Times New Roman" w:eastAsia="Calibri" w:hAnsi="Times New Roman" w:cs="Times New Roman"/>
                <w:sz w:val="24"/>
                <w:szCs w:val="24"/>
              </w:rPr>
              <w:t>Отработка навыка использования различных стоматологических щипцов при выполнении операции удаления зуба на различных группах зубов верхней и нижней челюстей</w:t>
            </w:r>
          </w:p>
          <w:p w:rsidR="004875FE" w:rsidRPr="004875FE" w:rsidRDefault="004875FE" w:rsidP="000C2B7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5FE">
              <w:rPr>
                <w:rFonts w:ascii="Times New Roman" w:eastAsia="Calibri" w:hAnsi="Times New Roman" w:cs="Times New Roman"/>
                <w:sz w:val="24"/>
                <w:szCs w:val="24"/>
              </w:rPr>
              <w:t>Отработка навыка последовательности установления дентального  имплантата</w:t>
            </w:r>
          </w:p>
          <w:p w:rsidR="004875FE" w:rsidRPr="004875FE" w:rsidRDefault="004875FE" w:rsidP="004875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5FE">
              <w:rPr>
                <w:rFonts w:ascii="Times New Roman" w:eastAsia="Calibri" w:hAnsi="Times New Roman" w:cs="Times New Roman"/>
                <w:sz w:val="24"/>
                <w:szCs w:val="24"/>
              </w:rPr>
              <w:t>Отработка навыка диагностики размеров зубных рядов: анализ ширины зубных рядов в области клыков, наложения ортодонтической дуги на верхней/нижней челюсти, фиксации брекетов на резцы верхней/нижней челюсти</w:t>
            </w:r>
          </w:p>
          <w:p w:rsidR="000C2B7D" w:rsidRPr="004875FE" w:rsidRDefault="000C2B7D" w:rsidP="000C2B7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5FE">
              <w:rPr>
                <w:rFonts w:ascii="Times New Roman" w:eastAsia="Calibri" w:hAnsi="Times New Roman" w:cs="Times New Roman"/>
                <w:sz w:val="24"/>
                <w:szCs w:val="24"/>
              </w:rPr>
              <w:t>Отработка навыков базовой сердечно-ле</w:t>
            </w:r>
            <w:r w:rsidR="004875FE">
              <w:rPr>
                <w:rFonts w:ascii="Times New Roman" w:eastAsia="Calibri" w:hAnsi="Times New Roman" w:cs="Times New Roman"/>
                <w:sz w:val="24"/>
                <w:szCs w:val="24"/>
              </w:rPr>
              <w:t>гочной реанимации детей до 8 лет и взрослых на симуляторе, в том числе с использованием АНД</w:t>
            </w:r>
          </w:p>
          <w:p w:rsidR="0099754B" w:rsidRPr="006411DF" w:rsidRDefault="000C2B7D" w:rsidP="000C2B7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5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Клинические задачи представлены на бумажном носителе и  </w:t>
            </w:r>
            <w:r w:rsidRPr="004875F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электронном варианте в СДО университета. Смоделирована клиническая ситуация, описаны жалобы пациента, основные данные объективного осмотра,  инструментальных исследований</w:t>
            </w:r>
          </w:p>
        </w:tc>
      </w:tr>
      <w:tr w:rsidR="0099754B" w:rsidRPr="00294CE8" w:rsidTr="00E76EE7">
        <w:tc>
          <w:tcPr>
            <w:tcW w:w="636" w:type="dxa"/>
          </w:tcPr>
          <w:p w:rsidR="0099754B" w:rsidRPr="006411DF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3583" w:type="dxa"/>
            <w:shd w:val="clear" w:color="auto" w:fill="auto"/>
          </w:tcPr>
          <w:p w:rsidR="0099754B" w:rsidRPr="006411DF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Стажировка (заполняется при ее наличии):</w:t>
            </w:r>
          </w:p>
        </w:tc>
        <w:tc>
          <w:tcPr>
            <w:tcW w:w="6521" w:type="dxa"/>
            <w:shd w:val="clear" w:color="auto" w:fill="auto"/>
          </w:tcPr>
          <w:p w:rsidR="0099754B" w:rsidRPr="006411DF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99754B" w:rsidRPr="00294CE8" w:rsidTr="00E76EE7">
        <w:tc>
          <w:tcPr>
            <w:tcW w:w="636" w:type="dxa"/>
          </w:tcPr>
          <w:p w:rsidR="0099754B" w:rsidRPr="006411DF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</w:t>
            </w:r>
          </w:p>
        </w:tc>
        <w:tc>
          <w:tcPr>
            <w:tcW w:w="3583" w:type="dxa"/>
            <w:shd w:val="clear" w:color="auto" w:fill="auto"/>
          </w:tcPr>
          <w:p w:rsidR="0099754B" w:rsidRPr="006411DF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стажировки, зет</w:t>
            </w:r>
          </w:p>
        </w:tc>
        <w:tc>
          <w:tcPr>
            <w:tcW w:w="6521" w:type="dxa"/>
            <w:shd w:val="clear" w:color="auto" w:fill="auto"/>
          </w:tcPr>
          <w:p w:rsidR="0099754B" w:rsidRPr="006411DF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754B" w:rsidRPr="00294CE8" w:rsidTr="00E76EE7">
        <w:tc>
          <w:tcPr>
            <w:tcW w:w="636" w:type="dxa"/>
          </w:tcPr>
          <w:p w:rsidR="0099754B" w:rsidRPr="006411DF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20.2</w:t>
            </w:r>
          </w:p>
        </w:tc>
        <w:tc>
          <w:tcPr>
            <w:tcW w:w="3583" w:type="dxa"/>
            <w:shd w:val="clear" w:color="auto" w:fill="auto"/>
          </w:tcPr>
          <w:p w:rsidR="0099754B" w:rsidRPr="006411DF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6521" w:type="dxa"/>
            <w:shd w:val="clear" w:color="auto" w:fill="auto"/>
          </w:tcPr>
          <w:p w:rsidR="0099754B" w:rsidRPr="006411DF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754B" w:rsidRPr="00294CE8" w:rsidTr="00E76EE7">
        <w:tc>
          <w:tcPr>
            <w:tcW w:w="636" w:type="dxa"/>
          </w:tcPr>
          <w:p w:rsidR="0099754B" w:rsidRPr="006411DF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20.3</w:t>
            </w:r>
          </w:p>
        </w:tc>
        <w:tc>
          <w:tcPr>
            <w:tcW w:w="3583" w:type="dxa"/>
            <w:shd w:val="clear" w:color="auto" w:fill="auto"/>
          </w:tcPr>
          <w:p w:rsidR="0099754B" w:rsidRPr="006411DF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6521" w:type="dxa"/>
            <w:shd w:val="clear" w:color="auto" w:fill="auto"/>
          </w:tcPr>
          <w:p w:rsidR="0099754B" w:rsidRPr="006411DF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754B" w:rsidRPr="00294CE8" w:rsidTr="00E76EE7">
        <w:tc>
          <w:tcPr>
            <w:tcW w:w="636" w:type="dxa"/>
          </w:tcPr>
          <w:p w:rsidR="0099754B" w:rsidRPr="006411DF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20.4</w:t>
            </w:r>
          </w:p>
        </w:tc>
        <w:tc>
          <w:tcPr>
            <w:tcW w:w="3583" w:type="dxa"/>
            <w:shd w:val="clear" w:color="auto" w:fill="auto"/>
          </w:tcPr>
          <w:p w:rsidR="0099754B" w:rsidRPr="006411DF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6521" w:type="dxa"/>
            <w:shd w:val="clear" w:color="auto" w:fill="auto"/>
          </w:tcPr>
          <w:p w:rsidR="0099754B" w:rsidRPr="006411DF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754B" w:rsidRPr="00294CE8" w:rsidTr="00E76EE7">
        <w:tc>
          <w:tcPr>
            <w:tcW w:w="636" w:type="dxa"/>
          </w:tcPr>
          <w:p w:rsidR="0099754B" w:rsidRPr="006411DF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83" w:type="dxa"/>
            <w:shd w:val="clear" w:color="auto" w:fill="auto"/>
          </w:tcPr>
          <w:p w:rsidR="0099754B" w:rsidRPr="006411DF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Дистанционные образовательные технологии и электронное обучение (ДОТ и ЭО):</w:t>
            </w:r>
          </w:p>
        </w:tc>
        <w:tc>
          <w:tcPr>
            <w:tcW w:w="6521" w:type="dxa"/>
            <w:shd w:val="clear" w:color="auto" w:fill="auto"/>
          </w:tcPr>
          <w:p w:rsidR="0099754B" w:rsidRPr="002B3CCA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CCA">
              <w:rPr>
                <w:rFonts w:ascii="Times New Roman" w:eastAsia="Calibri" w:hAnsi="Times New Roman" w:cs="Times New Roman"/>
                <w:sz w:val="24"/>
                <w:szCs w:val="24"/>
              </w:rPr>
              <w:t>ДОТ</w:t>
            </w:r>
          </w:p>
          <w:p w:rsidR="0055379E" w:rsidRPr="002B3CCA" w:rsidRDefault="002B3CCA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CCA">
              <w:rPr>
                <w:rFonts w:ascii="Times New Roman" w:eastAsia="Calibri" w:hAnsi="Times New Roman" w:cs="Times New Roman"/>
                <w:sz w:val="24"/>
                <w:szCs w:val="24"/>
              </w:rPr>
              <w:t>Основы тестирования и решения кейсов на примерах клинических задач</w:t>
            </w:r>
          </w:p>
          <w:p w:rsidR="002B3CCA" w:rsidRDefault="002B3CCA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CCA">
              <w:rPr>
                <w:rFonts w:ascii="Times New Roman" w:eastAsia="Calibri" w:hAnsi="Times New Roman" w:cs="Times New Roman"/>
                <w:sz w:val="24"/>
                <w:szCs w:val="24"/>
              </w:rPr>
              <w:t>Отработка практических навыков согласно паспортам станций, формирование оценочного листа соответствия правилам прохождения станций</w:t>
            </w:r>
          </w:p>
          <w:p w:rsidR="002B3CCA" w:rsidRPr="002B3CCA" w:rsidRDefault="002B3CCA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C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Клинические признаки неотложных состояний на амбулаторном приеме  </w:t>
            </w:r>
          </w:p>
        </w:tc>
      </w:tr>
      <w:tr w:rsidR="0099754B" w:rsidRPr="00294CE8" w:rsidTr="00E76EE7">
        <w:tc>
          <w:tcPr>
            <w:tcW w:w="636" w:type="dxa"/>
          </w:tcPr>
          <w:p w:rsidR="0099754B" w:rsidRPr="006411DF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21.1</w:t>
            </w:r>
          </w:p>
        </w:tc>
        <w:tc>
          <w:tcPr>
            <w:tcW w:w="3583" w:type="dxa"/>
            <w:shd w:val="clear" w:color="auto" w:fill="auto"/>
          </w:tcPr>
          <w:p w:rsidR="0099754B" w:rsidRPr="006411DF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рудоемкость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ДОТ, зет</w:t>
            </w:r>
          </w:p>
        </w:tc>
        <w:tc>
          <w:tcPr>
            <w:tcW w:w="6521" w:type="dxa"/>
            <w:shd w:val="clear" w:color="auto" w:fill="auto"/>
          </w:tcPr>
          <w:p w:rsidR="0099754B" w:rsidRPr="006411DF" w:rsidRDefault="0099754B" w:rsidP="005537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 часов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/</w:t>
            </w:r>
            <w:r w:rsidR="0055379E">
              <w:rPr>
                <w:rFonts w:ascii="Times New Roman" w:eastAsia="Calibri" w:hAnsi="Times New Roman" w:cs="Times New Roman"/>
                <w:sz w:val="24"/>
                <w:szCs w:val="24"/>
              </w:rPr>
              <w:t>0,25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ЗЕТ</w:t>
            </w:r>
          </w:p>
        </w:tc>
      </w:tr>
      <w:tr w:rsidR="0099754B" w:rsidRPr="00294CE8" w:rsidTr="00E76EE7">
        <w:tc>
          <w:tcPr>
            <w:tcW w:w="636" w:type="dxa"/>
          </w:tcPr>
          <w:p w:rsidR="0099754B" w:rsidRPr="006411DF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21.2</w:t>
            </w:r>
          </w:p>
        </w:tc>
        <w:tc>
          <w:tcPr>
            <w:tcW w:w="3583" w:type="dxa"/>
            <w:shd w:val="clear" w:color="auto" w:fill="auto"/>
          </w:tcPr>
          <w:p w:rsidR="0099754B" w:rsidRPr="006411DF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спользуемые виды синхронного обучения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(очная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521" w:type="dxa"/>
            <w:shd w:val="clear" w:color="auto" w:fill="auto"/>
          </w:tcPr>
          <w:p w:rsidR="0099754B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Вебинар</w:t>
            </w:r>
          </w:p>
          <w:p w:rsidR="0099754B" w:rsidRPr="00CE43A8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Онлайн-чат</w:t>
            </w:r>
          </w:p>
        </w:tc>
      </w:tr>
      <w:tr w:rsidR="0099754B" w:rsidRPr="00294CE8" w:rsidTr="00E76EE7">
        <w:tc>
          <w:tcPr>
            <w:tcW w:w="636" w:type="dxa"/>
          </w:tcPr>
          <w:p w:rsidR="0099754B" w:rsidRPr="006411DF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21.3</w:t>
            </w:r>
          </w:p>
        </w:tc>
        <w:tc>
          <w:tcPr>
            <w:tcW w:w="3583" w:type="dxa"/>
            <w:shd w:val="clear" w:color="auto" w:fill="auto"/>
          </w:tcPr>
          <w:p w:rsidR="0099754B" w:rsidRPr="006411DF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емые виды синхронного обучения</w:t>
            </w:r>
            <w:r w:rsidR="00E76E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(зао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521" w:type="dxa"/>
            <w:shd w:val="clear" w:color="auto" w:fill="auto"/>
          </w:tcPr>
          <w:p w:rsidR="0099754B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Запись аудиолекций</w:t>
            </w:r>
          </w:p>
          <w:p w:rsidR="0099754B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Запись видеолекций</w:t>
            </w:r>
          </w:p>
          <w:p w:rsidR="0099754B" w:rsidRPr="006411DF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материал</w:t>
            </w:r>
          </w:p>
        </w:tc>
      </w:tr>
      <w:tr w:rsidR="0099754B" w:rsidRPr="00294CE8" w:rsidTr="00E76EE7">
        <w:tc>
          <w:tcPr>
            <w:tcW w:w="636" w:type="dxa"/>
          </w:tcPr>
          <w:p w:rsidR="0099754B" w:rsidRPr="006411DF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21.4</w:t>
            </w:r>
          </w:p>
        </w:tc>
        <w:tc>
          <w:tcPr>
            <w:tcW w:w="3583" w:type="dxa"/>
            <w:shd w:val="clear" w:color="auto" w:fill="auto"/>
          </w:tcPr>
          <w:p w:rsidR="0099754B" w:rsidRPr="006411DF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нтернет ссылка на вход в систему дистанционного обучения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(СДО)</w:t>
            </w:r>
          </w:p>
        </w:tc>
        <w:tc>
          <w:tcPr>
            <w:tcW w:w="6521" w:type="dxa"/>
            <w:shd w:val="clear" w:color="auto" w:fill="auto"/>
          </w:tcPr>
          <w:p w:rsidR="00C372AE" w:rsidRPr="006411DF" w:rsidRDefault="002B3CCA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CCA">
              <w:t>https://sdo.szgmu.ru/course/view.php?id=2683</w:t>
            </w:r>
          </w:p>
        </w:tc>
      </w:tr>
    </w:tbl>
    <w:p w:rsidR="003002BB" w:rsidRPr="00A117C6" w:rsidRDefault="003002BB" w:rsidP="00A117C6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70524F" w:rsidRDefault="0070524F"/>
    <w:sectPr w:rsidR="0070524F" w:rsidSect="00A9653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13B13"/>
    <w:multiLevelType w:val="hybridMultilevel"/>
    <w:tmpl w:val="EF24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C0986"/>
    <w:multiLevelType w:val="hybridMultilevel"/>
    <w:tmpl w:val="0C06A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510747"/>
    <w:multiLevelType w:val="hybridMultilevel"/>
    <w:tmpl w:val="D6D8BC5C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" w15:restartNumberingAfterBreak="0">
    <w:nsid w:val="6AC4263A"/>
    <w:multiLevelType w:val="hybridMultilevel"/>
    <w:tmpl w:val="C0CE1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7C6"/>
    <w:rsid w:val="00005CD7"/>
    <w:rsid w:val="000676A5"/>
    <w:rsid w:val="000C2B7D"/>
    <w:rsid w:val="00102286"/>
    <w:rsid w:val="00123E73"/>
    <w:rsid w:val="001940EA"/>
    <w:rsid w:val="001B6D8C"/>
    <w:rsid w:val="001F49A6"/>
    <w:rsid w:val="002658F2"/>
    <w:rsid w:val="00287BCD"/>
    <w:rsid w:val="002B3CCA"/>
    <w:rsid w:val="002E769F"/>
    <w:rsid w:val="003002BB"/>
    <w:rsid w:val="003B0C41"/>
    <w:rsid w:val="003F01CD"/>
    <w:rsid w:val="00424C8E"/>
    <w:rsid w:val="00425B95"/>
    <w:rsid w:val="00455E60"/>
    <w:rsid w:val="00471771"/>
    <w:rsid w:val="0048014E"/>
    <w:rsid w:val="004875FE"/>
    <w:rsid w:val="0049025E"/>
    <w:rsid w:val="004977D6"/>
    <w:rsid w:val="004C7665"/>
    <w:rsid w:val="004C78DA"/>
    <w:rsid w:val="004D62F4"/>
    <w:rsid w:val="004F21FB"/>
    <w:rsid w:val="005126FA"/>
    <w:rsid w:val="005361EE"/>
    <w:rsid w:val="005529EC"/>
    <w:rsid w:val="0055379E"/>
    <w:rsid w:val="00584CE9"/>
    <w:rsid w:val="005A2309"/>
    <w:rsid w:val="005A3F51"/>
    <w:rsid w:val="005A4E96"/>
    <w:rsid w:val="005B70DC"/>
    <w:rsid w:val="005D3AD8"/>
    <w:rsid w:val="00605551"/>
    <w:rsid w:val="006411DF"/>
    <w:rsid w:val="00647C70"/>
    <w:rsid w:val="0067557B"/>
    <w:rsid w:val="00685997"/>
    <w:rsid w:val="006D1303"/>
    <w:rsid w:val="006D6347"/>
    <w:rsid w:val="0070524F"/>
    <w:rsid w:val="007132D8"/>
    <w:rsid w:val="0075592F"/>
    <w:rsid w:val="00761043"/>
    <w:rsid w:val="007A4CEB"/>
    <w:rsid w:val="007A687F"/>
    <w:rsid w:val="00800AB4"/>
    <w:rsid w:val="00862491"/>
    <w:rsid w:val="0087557D"/>
    <w:rsid w:val="008E3EDA"/>
    <w:rsid w:val="008E72FB"/>
    <w:rsid w:val="008F1008"/>
    <w:rsid w:val="009468AC"/>
    <w:rsid w:val="0097413F"/>
    <w:rsid w:val="00986575"/>
    <w:rsid w:val="00997507"/>
    <w:rsid w:val="0099754B"/>
    <w:rsid w:val="009A1684"/>
    <w:rsid w:val="009D7B66"/>
    <w:rsid w:val="00A07F08"/>
    <w:rsid w:val="00A117C6"/>
    <w:rsid w:val="00A17356"/>
    <w:rsid w:val="00A7186B"/>
    <w:rsid w:val="00A9653B"/>
    <w:rsid w:val="00AF59FB"/>
    <w:rsid w:val="00B0347B"/>
    <w:rsid w:val="00B26ED0"/>
    <w:rsid w:val="00B850A9"/>
    <w:rsid w:val="00B871EA"/>
    <w:rsid w:val="00BC55A4"/>
    <w:rsid w:val="00BD6790"/>
    <w:rsid w:val="00C03519"/>
    <w:rsid w:val="00C15A43"/>
    <w:rsid w:val="00C372AE"/>
    <w:rsid w:val="00C433A9"/>
    <w:rsid w:val="00C56C77"/>
    <w:rsid w:val="00C6060A"/>
    <w:rsid w:val="00C67516"/>
    <w:rsid w:val="00C7099B"/>
    <w:rsid w:val="00C801B0"/>
    <w:rsid w:val="00C805EA"/>
    <w:rsid w:val="00CE43A8"/>
    <w:rsid w:val="00CF6681"/>
    <w:rsid w:val="00D66504"/>
    <w:rsid w:val="00D80065"/>
    <w:rsid w:val="00D87154"/>
    <w:rsid w:val="00D9239D"/>
    <w:rsid w:val="00DA3CC5"/>
    <w:rsid w:val="00DF7EA2"/>
    <w:rsid w:val="00E76EE7"/>
    <w:rsid w:val="00E967AD"/>
    <w:rsid w:val="00EC6AC3"/>
    <w:rsid w:val="00F0491B"/>
    <w:rsid w:val="00F67209"/>
    <w:rsid w:val="00FE2D9C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E84F71-966D-4C1A-8433-ED0F20C1A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aliases w:val="Знак9 Знак"/>
    <w:basedOn w:val="a"/>
    <w:next w:val="a"/>
    <w:link w:val="20"/>
    <w:uiPriority w:val="99"/>
    <w:qFormat/>
    <w:rsid w:val="00A17356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8"/>
      <w:szCs w:val="20"/>
    </w:rPr>
  </w:style>
  <w:style w:type="paragraph" w:styleId="3">
    <w:name w:val="heading 3"/>
    <w:aliases w:val="Знак8 Знак"/>
    <w:basedOn w:val="a"/>
    <w:next w:val="a"/>
    <w:link w:val="30"/>
    <w:uiPriority w:val="99"/>
    <w:qFormat/>
    <w:rsid w:val="00A1735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basedOn w:val="a0"/>
    <w:uiPriority w:val="99"/>
    <w:unhideWhenUsed/>
    <w:rsid w:val="00C7099B"/>
    <w:rPr>
      <w:color w:val="0000FF"/>
      <w:u w:val="single"/>
    </w:rPr>
  </w:style>
  <w:style w:type="character" w:customStyle="1" w:styleId="apple-converted-space">
    <w:name w:val="apple-converted-space"/>
    <w:rsid w:val="0097413F"/>
  </w:style>
  <w:style w:type="character" w:styleId="a6">
    <w:name w:val="annotation reference"/>
    <w:rsid w:val="0075592F"/>
    <w:rPr>
      <w:sz w:val="16"/>
      <w:szCs w:val="16"/>
    </w:rPr>
  </w:style>
  <w:style w:type="paragraph" w:styleId="a7">
    <w:name w:val="annotation text"/>
    <w:basedOn w:val="a"/>
    <w:link w:val="a8"/>
    <w:rsid w:val="0075592F"/>
    <w:rPr>
      <w:rFonts w:ascii="Calibri" w:eastAsia="Times New Roman" w:hAnsi="Calibri" w:cs="Times New Roman"/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75592F"/>
    <w:rPr>
      <w:rFonts w:ascii="Calibri" w:eastAsia="Times New Roman" w:hAnsi="Calibri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55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5592F"/>
    <w:rPr>
      <w:rFonts w:ascii="Tahoma" w:hAnsi="Tahoma" w:cs="Tahoma"/>
      <w:sz w:val="16"/>
      <w:szCs w:val="16"/>
    </w:rPr>
  </w:style>
  <w:style w:type="paragraph" w:styleId="ab">
    <w:name w:val="annotation subject"/>
    <w:basedOn w:val="a7"/>
    <w:next w:val="a7"/>
    <w:link w:val="ac"/>
    <w:uiPriority w:val="99"/>
    <w:semiHidden/>
    <w:unhideWhenUsed/>
    <w:rsid w:val="00C805EA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ac">
    <w:name w:val="Тема примечания Знак"/>
    <w:basedOn w:val="a8"/>
    <w:link w:val="ab"/>
    <w:uiPriority w:val="99"/>
    <w:semiHidden/>
    <w:rsid w:val="00C805EA"/>
    <w:rPr>
      <w:rFonts w:ascii="Calibri" w:eastAsia="Times New Roman" w:hAnsi="Calibri" w:cs="Times New Roman"/>
      <w:b/>
      <w:bCs/>
      <w:sz w:val="20"/>
      <w:szCs w:val="20"/>
    </w:rPr>
  </w:style>
  <w:style w:type="paragraph" w:styleId="ad">
    <w:name w:val="No Spacing"/>
    <w:uiPriority w:val="1"/>
    <w:qFormat/>
    <w:rsid w:val="007A4CEB"/>
    <w:pPr>
      <w:spacing w:after="0" w:line="240" w:lineRule="auto"/>
    </w:pPr>
  </w:style>
  <w:style w:type="character" w:customStyle="1" w:styleId="20">
    <w:name w:val="Заголовок 2 Знак"/>
    <w:aliases w:val="Знак9 Знак Знак"/>
    <w:basedOn w:val="a0"/>
    <w:link w:val="2"/>
    <w:uiPriority w:val="99"/>
    <w:rsid w:val="00A17356"/>
    <w:rPr>
      <w:rFonts w:ascii="Arial" w:eastAsia="Times New Roman" w:hAnsi="Arial" w:cs="Times New Roman"/>
      <w:b/>
      <w:i/>
      <w:sz w:val="28"/>
      <w:szCs w:val="20"/>
    </w:rPr>
  </w:style>
  <w:style w:type="character" w:customStyle="1" w:styleId="30">
    <w:name w:val="Заголовок 3 Знак"/>
    <w:aliases w:val="Знак8 Знак Знак"/>
    <w:basedOn w:val="a0"/>
    <w:link w:val="3"/>
    <w:uiPriority w:val="99"/>
    <w:rsid w:val="00A17356"/>
    <w:rPr>
      <w:rFonts w:ascii="Cambria" w:eastAsia="Times New Roman" w:hAnsi="Cambria" w:cs="Times New Roman"/>
      <w:b/>
      <w:sz w:val="26"/>
      <w:szCs w:val="20"/>
    </w:rPr>
  </w:style>
  <w:style w:type="character" w:styleId="ae">
    <w:name w:val="FollowedHyperlink"/>
    <w:basedOn w:val="a0"/>
    <w:uiPriority w:val="99"/>
    <w:semiHidden/>
    <w:unhideWhenUsed/>
    <w:rsid w:val="00C372A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830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5554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Голенок Виктория Николаевна</dc:creator>
  <cp:lastModifiedBy>Каракулина Мария Павловна</cp:lastModifiedBy>
  <cp:revision>2</cp:revision>
  <cp:lastPrinted>2022-02-10T09:58:00Z</cp:lastPrinted>
  <dcterms:created xsi:type="dcterms:W3CDTF">2022-10-10T11:30:00Z</dcterms:created>
  <dcterms:modified xsi:type="dcterms:W3CDTF">2022-10-10T11:30:00Z</dcterms:modified>
</cp:coreProperties>
</file>