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73746E">
        <w:rPr>
          <w:rFonts w:ascii="Times New Roman" w:hAnsi="Times New Roman"/>
          <w:sz w:val="24"/>
          <w:szCs w:val="24"/>
        </w:rPr>
        <w:t>Колопроктология</w:t>
      </w:r>
      <w:proofErr w:type="spellEnd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3746E" w:rsidRDefault="0073746E" w:rsidP="007374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3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высшее образование </w:t>
            </w:r>
            <w:r w:rsidR="00B46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B46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специалитет</w:t>
            </w:r>
            <w:proofErr w:type="spellEnd"/>
            <w:r w:rsidR="00B46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одной из</w:t>
            </w:r>
            <w:r w:rsidRPr="0073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специальностей:</w:t>
            </w:r>
            <w:r w:rsidRPr="0073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"Лечебное дело", "Педиатрия", </w:t>
            </w:r>
            <w:r w:rsidRPr="0073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4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 w:rsidR="00B46A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интернатуре/ординатуре по одной из специальностей: «Детская хирургия», «Хирургия»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B46A52" w:rsidRPr="006411DF" w:rsidRDefault="00B46A52" w:rsidP="00B46A52">
            <w:pPr>
              <w:pStyle w:val="a6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73746E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</w:t>
            </w:r>
          </w:p>
          <w:p w:rsidR="002E769F" w:rsidRPr="006411DF" w:rsidRDefault="002E769F" w:rsidP="00737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Default="0073746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переподготовки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врачей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предоставляет возможность усовершенствовать существующие теоретические знания, освоить новые методики и изучить передовой практический опыт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Рассматриваются вопросы формирования деловых качеств и навыков </w:t>
            </w:r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врача-</w:t>
            </w:r>
            <w:proofErr w:type="spellStart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колопроктолога</w:t>
            </w:r>
            <w:proofErr w:type="spellEnd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и совмещает работу на кафедре с практической деятельностью в медицинских организациях.</w:t>
            </w:r>
          </w:p>
          <w:p w:rsidR="00B46A52" w:rsidRPr="006411DF" w:rsidRDefault="00B46A52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разделы: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развития хирургического лечения </w:t>
            </w:r>
            <w:proofErr w:type="spellStart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колопроктологических</w:t>
            </w:r>
            <w:proofErr w:type="spellEnd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хирургического лечения больного с </w:t>
            </w:r>
            <w:proofErr w:type="spellStart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колопроктологическим</w:t>
            </w:r>
            <w:proofErr w:type="spellEnd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заболеванием</w:t>
            </w:r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Клиническая и патологическая анатомия и физиология брюшной полости, таза и промежности</w:t>
            </w:r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и методы диагностики в </w:t>
            </w:r>
            <w:proofErr w:type="spellStart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proofErr w:type="spellEnd"/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толстой кишки, заднепроходного канала и </w:t>
            </w:r>
            <w:proofErr w:type="spellStart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оперативная и неотложная </w:t>
            </w:r>
            <w:proofErr w:type="spellStart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A52" w:rsidRPr="00B46A52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  <w:p w:rsidR="000A269E" w:rsidRPr="004D021C" w:rsidRDefault="000B086B" w:rsidP="00B46A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A52" w:rsidRPr="00B46A52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 специальности</w:t>
            </w:r>
            <w:r w:rsidR="000A269E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B46A52" w:rsidRPr="00B46A52" w:rsidRDefault="00B46A52" w:rsidP="000B086B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>.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B46A52" w:rsidRPr="00B46A52" w:rsidRDefault="00B46A52" w:rsidP="000B086B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ведению и лечению пациентов, нуждающихся в оказании </w:t>
            </w:r>
            <w:proofErr w:type="spellStart"/>
            <w:r w:rsidRPr="00B46A52">
              <w:rPr>
                <w:rFonts w:ascii="Times New Roman" w:eastAsia="Times New Roman" w:hAnsi="Times New Roman" w:cs="Times New Roman"/>
                <w:color w:val="000000"/>
              </w:rPr>
              <w:t>колопроктологической</w:t>
            </w:r>
            <w:proofErr w:type="spellEnd"/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медицинской помощи.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  <w:p w:rsidR="00B46A52" w:rsidRPr="00B46A52" w:rsidRDefault="00B46A52" w:rsidP="000B086B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нуждающихся в медицинской реабилитации и санаторно-курортном лечении</w:t>
            </w:r>
          </w:p>
          <w:p w:rsidR="00B46A52" w:rsidRPr="00B46A52" w:rsidRDefault="00B46A52" w:rsidP="000B086B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>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  <w:p w:rsidR="00B46A52" w:rsidRPr="00B46A52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>.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0A269E" w:rsidRPr="000A269E" w:rsidRDefault="00B46A52" w:rsidP="000B086B">
            <w:pPr>
              <w:pStyle w:val="a3"/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46A52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готовность к организации медицинской помощи при чрезвычайных ситуациях, в том числе медицинской </w:t>
            </w:r>
            <w:proofErr w:type="spellStart"/>
            <w:r w:rsidRPr="00B46A52">
              <w:rPr>
                <w:rFonts w:ascii="Times New Roman" w:eastAsia="Times New Roman" w:hAnsi="Times New Roman" w:cs="Times New Roman"/>
                <w:color w:val="000000"/>
              </w:rPr>
              <w:t>эвакуации.</w:t>
            </w:r>
            <w:r w:rsidR="000A269E" w:rsidRPr="000A26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0A269E" w:rsidRPr="000A269E">
              <w:rPr>
                <w:rFonts w:ascii="Times New Roman" w:hAnsi="Times New Roman" w:cs="Times New Roman"/>
                <w:sz w:val="24"/>
                <w:szCs w:val="24"/>
              </w:rPr>
              <w:t xml:space="preserve"> числе участию в медицинской эвакуации</w:t>
            </w:r>
            <w:r w:rsidR="000A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9F" w:rsidRPr="000A269E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2.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ПК-3. готовность к проведению противоэпидемических мероприятий, организации защиты населения в очагах особо опасных инфекций, при ухудшении </w:t>
            </w: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радиационной обстановки, стихийных бедствиях и иных чрезвычайных ситуациях.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4.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ПК-5.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6. готовность к ведению и лечению пациентов, нуждающихся в оказании </w:t>
            </w:r>
            <w:proofErr w:type="spellStart"/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колопроктологической</w:t>
            </w:r>
            <w:proofErr w:type="spellEnd"/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помощи.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7. готовность к оказанию медицинской помощи при чрезвычайных ситуациях, в том числе участию в медицинской эвакуации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8.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9.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10.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  <w:p w:rsidR="00C951AF" w:rsidRPr="00C951A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11.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2E769F" w:rsidRPr="006411DF" w:rsidRDefault="00C951AF" w:rsidP="00C951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AF">
              <w:rPr>
                <w:rFonts w:ascii="Times New Roman" w:eastAsia="Calibri" w:hAnsi="Times New Roman" w:cs="Times New Roman"/>
                <w:sz w:val="24"/>
                <w:szCs w:val="24"/>
              </w:rPr>
              <w:t>ПК 12. готовность к организации медицинской помощи при чрезвычайных ситуациях, в том числе медицинской эвакуации.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</w:t>
            </w:r>
            <w:proofErr w:type="spellStart"/>
            <w:r w:rsidRPr="000A269E">
              <w:rPr>
                <w:rFonts w:ascii="Times New Roman" w:eastAsia="Calibri" w:hAnsi="Times New Roman" w:cs="Times New Roman"/>
                <w:sz w:val="24"/>
                <w:szCs w:val="24"/>
              </w:rPr>
              <w:t>им.С.А.Симбирцева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951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476" w:rsidRDefault="001B4476" w:rsidP="001B44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1B4476" w:rsidRDefault="001B4476" w:rsidP="001B44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1B4476" w:rsidRPr="001B4476" w:rsidRDefault="001B4476" w:rsidP="001B4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первой врачебной помощи при обмороке, коме, шоке, судорогах, асфиксии, приемов СЛР. Оборудование: тренажер СЛР, воздуховод, шпатель, мешок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Амбу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E769F" w:rsidRPr="006411DF" w:rsidRDefault="001B4476" w:rsidP="001B44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эндоскопических манипуляций на тренажере ЛТК-1.02, установка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аноскопов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ректальных зеркал, захват тканей, завязывание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интра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- и экстракорпоральных узлов. Подключение видеооборудования (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световод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камера), вывод изображения на экран. Работа инструментами: зажим, диссектор, иглодержатель, 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клипатор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лигатор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 коагулятор, ирригатор-аспиратор. Имитация использования аппарата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Liga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Shure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. Имитация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дезартерилизации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геморроидального узла. Имитация удаления образований анального канала. Имитация аспирации сгустков.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951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951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E33C3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Default="00E33C3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:rsidR="00E33C36" w:rsidRPr="006411DF" w:rsidRDefault="00E33C3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</w:tc>
        <w:bookmarkStart w:id="0" w:name="_GoBack"/>
        <w:bookmarkEnd w:id="0"/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37FB6"/>
    <w:multiLevelType w:val="hybridMultilevel"/>
    <w:tmpl w:val="ADB8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A269E"/>
    <w:rsid w:val="000B086B"/>
    <w:rsid w:val="00102286"/>
    <w:rsid w:val="001940EA"/>
    <w:rsid w:val="001B4476"/>
    <w:rsid w:val="00287BCD"/>
    <w:rsid w:val="002E769F"/>
    <w:rsid w:val="003002BB"/>
    <w:rsid w:val="003A3BAF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3746E"/>
    <w:rsid w:val="00761043"/>
    <w:rsid w:val="007A5091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46A52"/>
    <w:rsid w:val="00C03519"/>
    <w:rsid w:val="00C67516"/>
    <w:rsid w:val="00C7099B"/>
    <w:rsid w:val="00C951AF"/>
    <w:rsid w:val="00D87154"/>
    <w:rsid w:val="00E33C36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37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2022-06-06T21:17:00Z</dcterms:created>
  <dcterms:modified xsi:type="dcterms:W3CDTF">2022-11-23T08:24:00Z</dcterms:modified>
</cp:coreProperties>
</file>