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23B42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0581729" w14:textId="77777777" w:rsidR="002F4F49" w:rsidRPr="00D43073" w:rsidRDefault="006411DF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7E7D64F8" w14:textId="77777777" w:rsidR="002F4F49" w:rsidRPr="004B2104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B977FA5" w14:textId="39BA404B" w:rsidR="002F4F49" w:rsidRPr="004B2104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B2104">
        <w:rPr>
          <w:rFonts w:ascii="Times New Roman" w:hAnsi="Times New Roman"/>
          <w:sz w:val="24"/>
          <w:szCs w:val="24"/>
        </w:rPr>
        <w:t xml:space="preserve"> «</w:t>
      </w:r>
      <w:r w:rsidR="00B51552" w:rsidRPr="00B51552">
        <w:rPr>
          <w:rFonts w:ascii="Times New Roman" w:hAnsi="Times New Roman"/>
          <w:sz w:val="24"/>
          <w:szCs w:val="24"/>
        </w:rPr>
        <w:t>Нарушения минерального обмена и костного метаболизма</w:t>
      </w:r>
      <w:r w:rsidRPr="004B2104">
        <w:rPr>
          <w:rFonts w:ascii="Times New Roman" w:hAnsi="Times New Roman"/>
          <w:sz w:val="24"/>
          <w:szCs w:val="24"/>
        </w:rPr>
        <w:t>»</w:t>
      </w:r>
    </w:p>
    <w:p w14:paraId="6E08B907" w14:textId="77777777" w:rsidR="00A117C6" w:rsidRPr="002F4F49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715346" w14:paraId="2193E35B" w14:textId="77777777" w:rsidTr="007A687F">
        <w:tc>
          <w:tcPr>
            <w:tcW w:w="636" w:type="dxa"/>
          </w:tcPr>
          <w:p w14:paraId="5D1620A0" w14:textId="77777777" w:rsidR="002E769F" w:rsidRPr="00715346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34EE7397" w14:textId="77777777" w:rsidR="002E769F" w:rsidRPr="00715346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3AD53D0D" w14:textId="77777777" w:rsidR="002E769F" w:rsidRPr="00715346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715346" w14:paraId="5A7A890D" w14:textId="77777777" w:rsidTr="00B51552">
        <w:trPr>
          <w:trHeight w:val="328"/>
        </w:trPr>
        <w:tc>
          <w:tcPr>
            <w:tcW w:w="636" w:type="dxa"/>
          </w:tcPr>
          <w:p w14:paraId="4185E669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1A296625" w14:textId="522FFDFB" w:rsidR="002E769F" w:rsidRPr="00715346" w:rsidRDefault="002E769F" w:rsidP="00B515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</w:tc>
        <w:tc>
          <w:tcPr>
            <w:tcW w:w="5245" w:type="dxa"/>
            <w:shd w:val="clear" w:color="auto" w:fill="auto"/>
          </w:tcPr>
          <w:p w14:paraId="41404A98" w14:textId="69A74C88" w:rsidR="002E769F" w:rsidRPr="00715346" w:rsidRDefault="00B5155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Эндокринология</w:t>
            </w:r>
          </w:p>
        </w:tc>
      </w:tr>
      <w:tr w:rsidR="002E769F" w:rsidRPr="00715346" w14:paraId="2CB7A477" w14:textId="77777777" w:rsidTr="007A687F">
        <w:tc>
          <w:tcPr>
            <w:tcW w:w="636" w:type="dxa"/>
          </w:tcPr>
          <w:p w14:paraId="29E89DC7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5BF99DE7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122B931E" w14:textId="3B7D6B2D" w:rsidR="002E769F" w:rsidRPr="00715346" w:rsidRDefault="006B599E" w:rsidP="006B59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детская эндокринология, лечебное дело, терапия, общая врачебная практика (семейная медицина), неврология, нефрология, ревматология</w:t>
            </w:r>
            <w:proofErr w:type="gramEnd"/>
          </w:p>
        </w:tc>
      </w:tr>
      <w:tr w:rsidR="002E769F" w:rsidRPr="00715346" w14:paraId="31EAA8AF" w14:textId="77777777" w:rsidTr="007B1D11">
        <w:trPr>
          <w:trHeight w:val="368"/>
        </w:trPr>
        <w:tc>
          <w:tcPr>
            <w:tcW w:w="636" w:type="dxa"/>
          </w:tcPr>
          <w:p w14:paraId="1C2D3669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0D8D1112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77D4987B" w14:textId="4CC4EF42" w:rsidR="002E769F" w:rsidRPr="00715346" w:rsidRDefault="00B51552" w:rsidP="006B59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F4F49" w:rsidRPr="00715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104" w:rsidRPr="0071534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2E769F" w:rsidRPr="00715346" w14:paraId="024C6416" w14:textId="77777777" w:rsidTr="007A687F">
        <w:tc>
          <w:tcPr>
            <w:tcW w:w="636" w:type="dxa"/>
          </w:tcPr>
          <w:p w14:paraId="1256211C" w14:textId="77777777" w:rsidR="002E769F" w:rsidRPr="00715346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0D40F95B" w14:textId="77777777" w:rsidR="002E769F" w:rsidRPr="00715346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10AAC4CB" w14:textId="77777777" w:rsidR="002E769F" w:rsidRPr="00715346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715346" w14:paraId="410ADA23" w14:textId="77777777" w:rsidTr="007A687F">
        <w:tc>
          <w:tcPr>
            <w:tcW w:w="636" w:type="dxa"/>
          </w:tcPr>
          <w:p w14:paraId="47A84648" w14:textId="77777777" w:rsidR="002E769F" w:rsidRPr="00715346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1D9D0B08" w14:textId="77777777" w:rsidR="002E769F" w:rsidRPr="00715346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2CBCF857" w14:textId="77777777" w:rsidR="002E769F" w:rsidRPr="00715346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14:paraId="688FF18D" w14:textId="77777777" w:rsidR="002E769F" w:rsidRPr="00715346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7532A727" w14:textId="77777777" w:rsidR="002E769F" w:rsidRPr="00715346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334389D1" w14:textId="77777777" w:rsidR="002E769F" w:rsidRPr="00715346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715346" w14:paraId="439E78E5" w14:textId="77777777" w:rsidTr="006B599E">
        <w:trPr>
          <w:trHeight w:val="1243"/>
        </w:trPr>
        <w:tc>
          <w:tcPr>
            <w:tcW w:w="636" w:type="dxa"/>
          </w:tcPr>
          <w:p w14:paraId="585F47EE" w14:textId="77777777" w:rsidR="002E769F" w:rsidRPr="00715346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5A575FC8" w14:textId="77777777" w:rsidR="002E769F" w:rsidRPr="00715346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65027231" w14:textId="77777777" w:rsidR="002E769F" w:rsidRPr="00715346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29E3A947" w14:textId="77777777" w:rsidR="002E769F" w:rsidRPr="00715346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7CDD1CBD" w14:textId="5F16E873" w:rsidR="002E769F" w:rsidRPr="00715346" w:rsidRDefault="002E769F" w:rsidP="006B59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</w:tc>
        <w:tc>
          <w:tcPr>
            <w:tcW w:w="5245" w:type="dxa"/>
            <w:shd w:val="clear" w:color="auto" w:fill="auto"/>
          </w:tcPr>
          <w:p w14:paraId="1F464A6C" w14:textId="77777777" w:rsidR="006B599E" w:rsidRPr="00715346" w:rsidRDefault="00D43073" w:rsidP="003D797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2F4F49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>юджетная</w:t>
            </w:r>
            <w:r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672C89FA" w14:textId="1132A5FF" w:rsidR="006B599E" w:rsidRPr="00715346" w:rsidRDefault="00D43073" w:rsidP="003D797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договорная</w:t>
            </w:r>
            <w:r w:rsidR="003D7971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058958E9" w14:textId="32B6283E" w:rsidR="003D7971" w:rsidRPr="00715346" w:rsidRDefault="003D7971" w:rsidP="003D79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14:paraId="49A46AB5" w14:textId="01249021" w:rsidR="002E769F" w:rsidRPr="00715346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715346" w14:paraId="28D31482" w14:textId="77777777" w:rsidTr="006B599E">
        <w:trPr>
          <w:trHeight w:val="410"/>
        </w:trPr>
        <w:tc>
          <w:tcPr>
            <w:tcW w:w="636" w:type="dxa"/>
          </w:tcPr>
          <w:p w14:paraId="3190CC8C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1B03EB28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0611E46" w14:textId="1723A02F" w:rsidR="002E769F" w:rsidRPr="00715346" w:rsidRDefault="006B599E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1534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  <w:r w:rsidR="00E870CB" w:rsidRPr="0071534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</w:t>
            </w:r>
            <w:r w:rsidR="003B4474" w:rsidRPr="0071534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руб</w:t>
            </w:r>
            <w:r w:rsidR="004B2104" w:rsidRPr="0071534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2E769F" w:rsidRPr="00715346" w14:paraId="5495D94D" w14:textId="77777777" w:rsidTr="007B1D11">
        <w:trPr>
          <w:trHeight w:val="3109"/>
        </w:trPr>
        <w:tc>
          <w:tcPr>
            <w:tcW w:w="636" w:type="dxa"/>
          </w:tcPr>
          <w:p w14:paraId="44C69818" w14:textId="77777777" w:rsidR="002E769F" w:rsidRPr="00715346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11C5A2EB" w14:textId="77777777" w:rsidR="002E769F" w:rsidRPr="00715346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уровню и профилю предшествующего профессионального образования </w:t>
            </w:r>
            <w:proofErr w:type="gramStart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14:paraId="6607CECF" w14:textId="094012FE" w:rsidR="006B599E" w:rsidRPr="00715346" w:rsidRDefault="006B599E" w:rsidP="007B1D1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профессионального образования: </w:t>
            </w:r>
            <w:r w:rsidRPr="00715346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специалитет по одной из специальностей: "Лечебное дело", "Педиатрия", подготовка в ординатуре </w:t>
            </w:r>
            <w:r w:rsidR="007B1D11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(или) в интернатуре </w:t>
            </w:r>
            <w:r w:rsidRPr="00715346">
              <w:rPr>
                <w:rFonts w:ascii="Times New Roman" w:hAnsi="Times New Roman" w:cs="Times New Roman"/>
                <w:sz w:val="24"/>
                <w:szCs w:val="24"/>
              </w:rPr>
              <w:t>по специальности</w:t>
            </w:r>
            <w:r w:rsidR="007B1D11" w:rsidRPr="00715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D11" w:rsidRPr="00715346">
              <w:rPr>
                <w:rFonts w:ascii="Times New Roman" w:hAnsi="Times New Roman" w:cs="Times New Roman"/>
                <w:sz w:val="24"/>
                <w:szCs w:val="24"/>
              </w:rPr>
              <w:t>«Эндокринология» или профессиональная переподготовка по специальности «Эндокринология»,</w:t>
            </w:r>
            <w:r w:rsidRPr="00715346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подготовки в интернатуре/ординатуре по одной из специальностей: "Общая врачебная практика (семейная медицина)", "Пе</w:t>
            </w:r>
            <w:r w:rsidR="007B1D11" w:rsidRPr="00715346">
              <w:rPr>
                <w:rFonts w:ascii="Times New Roman" w:hAnsi="Times New Roman" w:cs="Times New Roman"/>
                <w:sz w:val="24"/>
                <w:szCs w:val="24"/>
              </w:rPr>
              <w:t>диатрия", "Терапия", "Неврология</w:t>
            </w:r>
            <w:r w:rsidRPr="0071534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B1D11" w:rsidRPr="00715346">
              <w:rPr>
                <w:rFonts w:ascii="Times New Roman" w:hAnsi="Times New Roman" w:cs="Times New Roman"/>
                <w:sz w:val="24"/>
                <w:szCs w:val="24"/>
              </w:rPr>
              <w:t>, «Нефрология», «Ревматология»</w:t>
            </w:r>
          </w:p>
        </w:tc>
      </w:tr>
      <w:tr w:rsidR="002E769F" w:rsidRPr="00715346" w14:paraId="150A65FC" w14:textId="77777777" w:rsidTr="007A687F">
        <w:tc>
          <w:tcPr>
            <w:tcW w:w="636" w:type="dxa"/>
          </w:tcPr>
          <w:p w14:paraId="13BE53B7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079E46CF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5E0F36EF" w14:textId="77777777" w:rsidR="00D43073" w:rsidRPr="00715346" w:rsidRDefault="00D43073" w:rsidP="00D43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08BB5076" w14:textId="5860FDFA" w:rsidR="002E769F" w:rsidRPr="00715346" w:rsidRDefault="00D43073" w:rsidP="00E870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346"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bookmarkStart w:id="0" w:name="_GoBack"/>
            <w:bookmarkEnd w:id="0"/>
            <w:r w:rsidRPr="00715346">
              <w:rPr>
                <w:rFonts w:ascii="Times New Roman" w:hAnsi="Times New Roman" w:cs="Times New Roman"/>
                <w:sz w:val="24"/>
                <w:szCs w:val="24"/>
              </w:rPr>
              <w:t>ении</w:t>
            </w:r>
            <w:proofErr w:type="gramEnd"/>
            <w:r w:rsidRPr="00715346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 «</w:t>
            </w:r>
            <w:r w:rsidR="00E870CB" w:rsidRPr="00715346">
              <w:rPr>
                <w:rFonts w:ascii="Times New Roman" w:hAnsi="Times New Roman" w:cs="Times New Roman"/>
                <w:sz w:val="24"/>
                <w:szCs w:val="24"/>
              </w:rPr>
              <w:t>Нарушения минерального обмена и костного метаболизма</w:t>
            </w:r>
            <w:r w:rsidRPr="00715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661C9" w:rsidRPr="00715346" w14:paraId="733240A8" w14:textId="77777777" w:rsidTr="007A687F">
        <w:tc>
          <w:tcPr>
            <w:tcW w:w="636" w:type="dxa"/>
          </w:tcPr>
          <w:p w14:paraId="4AF720FB" w14:textId="77777777" w:rsidR="004661C9" w:rsidRPr="00715346" w:rsidRDefault="004661C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05B90C03" w14:textId="77777777" w:rsidR="004661C9" w:rsidRPr="00715346" w:rsidRDefault="00095922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6C30606E" w14:textId="64436A29" w:rsidR="00B82E4A" w:rsidRPr="00715346" w:rsidRDefault="00B82E4A" w:rsidP="00B82E4A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4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</w:t>
            </w:r>
            <w:r w:rsidRPr="00715346">
              <w:rPr>
                <w:rFonts w:ascii="Times New Roman" w:hAnsi="Times New Roman" w:cs="Times New Roman"/>
                <w:sz w:val="24"/>
                <w:szCs w:val="24"/>
              </w:rPr>
              <w:t>«Нарушения минерального обмена и костного метаболизма»</w:t>
            </w:r>
            <w:r w:rsidRPr="0071534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направлена на совершенствование имеющихся знаний и практических навыков </w:t>
            </w:r>
            <w:r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>врача-специалиста</w:t>
            </w:r>
            <w:r w:rsidRPr="00715346">
              <w:rPr>
                <w:rFonts w:ascii="Times New Roman" w:hAnsi="Times New Roman" w:cs="Times New Roman"/>
                <w:sz w:val="24"/>
                <w:szCs w:val="24"/>
              </w:rPr>
              <w:t xml:space="preserve">, с целью повышения профессионального уровня в рамках имеющейся квалификации. Основными задачами являются </w:t>
            </w:r>
            <w:r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обновление существующих теоретических знаний, методик и изучение передового практического опыта по вопросам диагностической и лечебной деятельности в области эндокринологии, обновление и закрепление на практике профессиональных знаний, умений и навыков </w:t>
            </w:r>
            <w:r w:rsidRPr="00715346">
              <w:rPr>
                <w:rFonts w:ascii="Times New Roman" w:hAnsi="Times New Roman" w:cs="Times New Roman"/>
                <w:sz w:val="24"/>
                <w:szCs w:val="24"/>
              </w:rPr>
              <w:t>для выполнения профессиональных задач.</w:t>
            </w:r>
            <w:r w:rsidR="004661C9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FB718D0" w14:textId="1BB5BE25" w:rsidR="00F94485" w:rsidRPr="00715346" w:rsidRDefault="002A2056" w:rsidP="00B3544A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="00082A25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>рограмма состоит из 3</w:t>
            </w:r>
            <w:r w:rsidR="00B82E4A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модулей, охватывающих актуальные вопросы диагностики и лечения эндокринных заболеваний, сопровождающихся нарушениями минерального обмена и костного метаболизма:</w:t>
            </w:r>
            <w:r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82E4A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F94485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>Физиология и современные методы исследования минерального обмена и костного метаболизма</w:t>
            </w:r>
            <w:r w:rsidR="00B82E4A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9A61FE3" w14:textId="264180C3" w:rsidR="00F94485" w:rsidRPr="00715346" w:rsidRDefault="00B82E4A" w:rsidP="00B3544A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F94485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>Заболевания околощитовидных желез</w:t>
            </w:r>
            <w:r w:rsidR="007153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0E3D8B0" w14:textId="2A700376" w:rsidR="00F94485" w:rsidRPr="00715346" w:rsidRDefault="00B82E4A" w:rsidP="00B3544A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F94485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>Междисциплинарные вопросы метаболических заболеваний костной ткани</w:t>
            </w:r>
            <w:r w:rsidR="007153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CD89C2D" w14:textId="270BC7F5" w:rsidR="00B82E4A" w:rsidRPr="00715346" w:rsidRDefault="00B82E4A" w:rsidP="00B82E4A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 w:rsidR="00DE7072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проводится в форме экзамена, включающего в себя устное собеседование по контрольным вопросам.</w:t>
            </w:r>
            <w:proofErr w:type="gramEnd"/>
          </w:p>
          <w:p w14:paraId="26BFB06A" w14:textId="1F41D0CE" w:rsidR="00242E8A" w:rsidRPr="00715346" w:rsidRDefault="00715346" w:rsidP="000B5E0C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п</w:t>
            </w:r>
            <w:r w:rsidR="00B82E4A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>рограммы доступно врачам</w:t>
            </w:r>
            <w:r w:rsidR="0051785B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детским эндокринологам, врачам – лечебникам, терапевтам, врачам общей практики (семейной медицины), неврологам, нефрологам, ревматологам.</w:t>
            </w:r>
            <w:proofErr w:type="gramEnd"/>
            <w:r w:rsidR="0051785B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B82E4A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Актуальность </w:t>
            </w:r>
            <w:r w:rsidR="009D6088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</w:t>
            </w:r>
            <w:r w:rsidR="00B82E4A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обусловлена ростом распространенности </w:t>
            </w:r>
            <w:r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>остеопороза</w:t>
            </w:r>
            <w:r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="00B82E4A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>заболеваний</w:t>
            </w:r>
            <w:r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51785B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нарушениями минерального обмена</w:t>
            </w:r>
            <w:r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42E8A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сопровождающихся ранним развитием осложнений, приводящих к </w:t>
            </w:r>
            <w:proofErr w:type="spellStart"/>
            <w:r w:rsidR="00242E8A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>инвалидизации</w:t>
            </w:r>
            <w:proofErr w:type="spellEnd"/>
            <w:r w:rsidR="00242E8A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пациентов</w:t>
            </w:r>
            <w:r w:rsidR="009D6088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разных возрастных групп</w:t>
            </w:r>
            <w:r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>, п</w:t>
            </w:r>
            <w:r w:rsidR="00242E8A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>оявление</w:t>
            </w:r>
            <w:r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242E8A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1785B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новых </w:t>
            </w:r>
            <w:r w:rsidR="00B82E4A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диагностических и лечебных методик, </w:t>
            </w:r>
            <w:r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способствующих улучшению</w:t>
            </w:r>
            <w:r w:rsidR="00B82E4A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качества</w:t>
            </w:r>
            <w:r w:rsidR="00242E8A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оказываемой медицинской помощи</w:t>
            </w:r>
            <w:r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>, необходимостью</w:t>
            </w:r>
            <w:r w:rsidR="00B82E4A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адаптации деятельности врача к новым экономическим и социальным условиям с учетом международных требований и стандартов.</w:t>
            </w:r>
            <w:proofErr w:type="gramEnd"/>
            <w:r w:rsidR="00B82E4A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E7072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Особое внимание </w:t>
            </w:r>
            <w:r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>в п</w:t>
            </w:r>
            <w:r w:rsidR="000B5E0C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рограмме </w:t>
            </w:r>
            <w:r w:rsidR="00DE7072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>уделено</w:t>
            </w:r>
            <w:r w:rsidR="000B5E0C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вопросам дифференциальной диагностики при патологии костной ткани, современным методам  фармакотерапии и высокотехнологической </w:t>
            </w:r>
            <w:r w:rsidR="00DE7072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медицинской помощи</w:t>
            </w:r>
            <w:r w:rsidR="000B5E0C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E7072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персонализи</w:t>
            </w:r>
            <w:r w:rsidR="000B5E0C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рованному </w:t>
            </w:r>
            <w:r w:rsidR="00DE7072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B5E0C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>подходу</w:t>
            </w:r>
            <w:r w:rsidR="00242E8A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разработке схем лечения и амбулаторного наблюдения пациентов с заболеваниями околощитовидных желез и остеопорозом.</w:t>
            </w:r>
          </w:p>
          <w:p w14:paraId="270E85DD" w14:textId="22DF8B01" w:rsidR="004661C9" w:rsidRPr="00715346" w:rsidRDefault="00B82E4A" w:rsidP="000B5E0C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кафедры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</w:tc>
      </w:tr>
      <w:tr w:rsidR="002E769F" w:rsidRPr="00715346" w14:paraId="1D153B05" w14:textId="77777777" w:rsidTr="007A687F">
        <w:tc>
          <w:tcPr>
            <w:tcW w:w="636" w:type="dxa"/>
          </w:tcPr>
          <w:p w14:paraId="69E750E9" w14:textId="77777777" w:rsidR="002E769F" w:rsidRPr="00715346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6A17D96D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2F4E416E" w14:textId="65E8D40F" w:rsidR="00C12A37" w:rsidRPr="00715346" w:rsidRDefault="00715346" w:rsidP="004F4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gramStart"/>
            <w:r w:rsidRPr="00715346">
              <w:rPr>
                <w:rFonts w:ascii="Times New Roman" w:hAnsi="Times New Roman" w:cs="Times New Roman"/>
                <w:sz w:val="24"/>
                <w:szCs w:val="24"/>
              </w:rPr>
              <w:t>обучения по п</w:t>
            </w:r>
            <w:r w:rsidR="000A3638" w:rsidRPr="00715346">
              <w:rPr>
                <w:rFonts w:ascii="Times New Roman" w:hAnsi="Times New Roman" w:cs="Times New Roman"/>
                <w:sz w:val="24"/>
                <w:szCs w:val="24"/>
              </w:rPr>
              <w:t>рограмме</w:t>
            </w:r>
            <w:proofErr w:type="gramEnd"/>
            <w:r w:rsidR="000A3638" w:rsidRPr="0071534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совершенствование профессиональных компетенций в рамках имеющейся квалификации по специальности «</w:t>
            </w:r>
            <w:r w:rsidR="00B3544A" w:rsidRPr="00715346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  <w:r w:rsidR="00DE7072" w:rsidRPr="0071534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C12A37" w:rsidRPr="00715346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14:paraId="6CE02EFC" w14:textId="09F32532" w:rsidR="00261D95" w:rsidRPr="00715346" w:rsidRDefault="00DE7072" w:rsidP="004F4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к определению у пациентов с заболеваниями эндокринной системы </w:t>
            </w:r>
            <w:r w:rsidRPr="00715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</w:t>
            </w:r>
            <w:r w:rsidRPr="00715346">
              <w:rPr>
                <w:rFonts w:ascii="Times New Roman" w:hAnsi="Times New Roman" w:cs="Times New Roman"/>
                <w:sz w:val="24"/>
                <w:szCs w:val="24"/>
              </w:rPr>
              <w:t>и проблем, связанных со здоровьем</w:t>
            </w:r>
          </w:p>
          <w:p w14:paraId="2FFD222F" w14:textId="7E51B8B6" w:rsidR="00F154EF" w:rsidRPr="00715346" w:rsidRDefault="00DE7072" w:rsidP="007D2A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1D95" w:rsidRPr="00715346">
              <w:rPr>
                <w:rFonts w:ascii="Times New Roman" w:hAnsi="Times New Roman" w:cs="Times New Roman"/>
                <w:sz w:val="24"/>
                <w:szCs w:val="24"/>
              </w:rPr>
              <w:t>готовность к ведению и лечению пациентов, нуждающихся в оказании эндокринологической медицинской помощи, готовность назначать лечение при неотложных состояниях у пациентов с нарушениями минерального обмена</w:t>
            </w:r>
            <w:r w:rsidR="0051785B" w:rsidRPr="00715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69F" w:rsidRPr="00715346" w14:paraId="78574863" w14:textId="77777777" w:rsidTr="007A687F">
        <w:tc>
          <w:tcPr>
            <w:tcW w:w="636" w:type="dxa"/>
          </w:tcPr>
          <w:p w14:paraId="5285EF67" w14:textId="77777777" w:rsidR="002E769F" w:rsidRPr="00715346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14:paraId="773E3248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281BFBA1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5491128C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5C817480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6D5F4510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7AE96C99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67F81819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33C1744A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1F97025E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7F428E8F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37640FEB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14C3698A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27B48B55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5451F832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3839796C" w14:textId="41937BCA" w:rsidR="002E769F" w:rsidRPr="00715346" w:rsidRDefault="002E769F" w:rsidP="00A0158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14:paraId="0FF3F84F" w14:textId="77777777" w:rsidR="002E769F" w:rsidRPr="00715346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D899A89" w14:textId="77777777" w:rsidR="002F4F49" w:rsidRPr="00715346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42FA3736" w14:textId="77777777" w:rsidR="002F4F49" w:rsidRPr="00715346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42112B7F" w14:textId="77777777" w:rsidR="002F4F49" w:rsidRPr="00715346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27BE83E6" w14:textId="77777777" w:rsidR="002F4F49" w:rsidRPr="00715346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18E084E7" w14:textId="0F849CF5" w:rsidR="002F4F49" w:rsidRPr="00715346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715346" w14:paraId="394E13B2" w14:textId="77777777" w:rsidTr="007A687F">
        <w:tc>
          <w:tcPr>
            <w:tcW w:w="636" w:type="dxa"/>
          </w:tcPr>
          <w:p w14:paraId="47810031" w14:textId="77777777" w:rsidR="002E769F" w:rsidRPr="00715346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3AF125F4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 (да/нет)</w:t>
            </w:r>
          </w:p>
        </w:tc>
        <w:tc>
          <w:tcPr>
            <w:tcW w:w="5245" w:type="dxa"/>
            <w:shd w:val="clear" w:color="auto" w:fill="auto"/>
          </w:tcPr>
          <w:p w14:paraId="5049C66D" w14:textId="541F05E5" w:rsidR="002E769F" w:rsidRPr="00715346" w:rsidRDefault="00070CE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715346" w14:paraId="4705541B" w14:textId="77777777" w:rsidTr="007A687F">
        <w:trPr>
          <w:trHeight w:val="368"/>
        </w:trPr>
        <w:tc>
          <w:tcPr>
            <w:tcW w:w="636" w:type="dxa"/>
          </w:tcPr>
          <w:p w14:paraId="0356742D" w14:textId="77777777" w:rsidR="00081D64" w:rsidRPr="00715346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26B39407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767D7BDA" w14:textId="3AF422FD" w:rsidR="004F4273" w:rsidRPr="00715346" w:rsidRDefault="004F4273" w:rsidP="00501F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715346" w14:paraId="2957CB2E" w14:textId="77777777" w:rsidTr="007A687F">
        <w:tc>
          <w:tcPr>
            <w:tcW w:w="636" w:type="dxa"/>
          </w:tcPr>
          <w:p w14:paraId="327857AA" w14:textId="77777777" w:rsidR="00081D64" w:rsidRPr="00715346" w:rsidRDefault="004661C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4DC7F604" w14:textId="77777777" w:rsidR="00081D64" w:rsidRPr="00715346" w:rsidRDefault="00081D64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0B35C874" w14:textId="68871CD6" w:rsidR="00081D64" w:rsidRPr="00715346" w:rsidRDefault="00081D64" w:rsidP="00A01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A01589" w:rsidRPr="00715346">
              <w:rPr>
                <w:rFonts w:ascii="Times New Roman" w:hAnsi="Times New Roman" w:cs="Times New Roman"/>
                <w:sz w:val="24"/>
                <w:szCs w:val="24"/>
              </w:rPr>
              <w:t>эндокринологии им. акад. В.Г. Баранова</w:t>
            </w:r>
          </w:p>
        </w:tc>
      </w:tr>
      <w:tr w:rsidR="00081D64" w:rsidRPr="00715346" w14:paraId="4287D658" w14:textId="77777777" w:rsidTr="00A01589">
        <w:trPr>
          <w:trHeight w:val="1131"/>
        </w:trPr>
        <w:tc>
          <w:tcPr>
            <w:tcW w:w="636" w:type="dxa"/>
          </w:tcPr>
          <w:p w14:paraId="281A70AA" w14:textId="77777777" w:rsidR="00081D64" w:rsidRPr="00715346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1960F224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57BDC176" w14:textId="3219A0F0" w:rsidR="00A01589" w:rsidRPr="00715346" w:rsidRDefault="006B599E" w:rsidP="00A0158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D43073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r w:rsidR="00A01589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Пискаревский проспект,</w:t>
            </w: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1589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47, корпус 10, 2 этаж. </w:t>
            </w:r>
          </w:p>
          <w:p w14:paraId="528BBFEF" w14:textId="13495D7C" w:rsidR="00081D64" w:rsidRPr="00715346" w:rsidRDefault="00A01589" w:rsidP="00A0158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эндокринологии им. акад. В.Г. Баранова </w:t>
            </w:r>
            <w:r w:rsidR="00617ACD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СЗГМУ имени И.И. Мечникова</w:t>
            </w:r>
            <w:r w:rsidR="006B599E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13008E1" w14:textId="77777777" w:rsidR="006B599E" w:rsidRPr="00715346" w:rsidRDefault="006B599E" w:rsidP="006B59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профессор Н.В. Ворохобина </w:t>
            </w:r>
          </w:p>
          <w:p w14:paraId="2D8BB813" w14:textId="7257B341" w:rsidR="006B599E" w:rsidRPr="00715346" w:rsidRDefault="006B599E" w:rsidP="006B59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Доцент Матезиус И.Ю. (зав. учебной частью)</w:t>
            </w:r>
          </w:p>
          <w:p w14:paraId="420CC613" w14:textId="499AFDE4" w:rsidR="006B599E" w:rsidRPr="00715346" w:rsidRDefault="006B599E" w:rsidP="006B59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Тел. 987</w:t>
            </w: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14:paraId="30B8F47B" w14:textId="134F309E" w:rsidR="006B599E" w:rsidRPr="00715346" w:rsidRDefault="006B599E" w:rsidP="006B59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534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</w:t>
            </w:r>
            <w:proofErr w:type="gramEnd"/>
            <w:r w:rsidRPr="0071534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71534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mail</w:t>
            </w:r>
            <w:r w:rsidRPr="0071534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: </w:t>
            </w:r>
            <w:hyperlink r:id="rId6" w:history="1">
              <w:r w:rsidRPr="00715346">
                <w:rPr>
                  <w:rStyle w:val="a5"/>
                  <w:rFonts w:ascii="Times New Roman" w:eastAsia="Calibri" w:hAnsi="Times New Roman" w:cs="Times New Roman"/>
                  <w:iCs/>
                  <w:sz w:val="24"/>
                  <w:szCs w:val="24"/>
                  <w:lang w:val="en-US"/>
                </w:rPr>
                <w:t>Irina</w:t>
              </w:r>
              <w:r w:rsidRPr="00715346">
                <w:rPr>
                  <w:rStyle w:val="a5"/>
                  <w:rFonts w:ascii="Times New Roman" w:eastAsia="Calibri" w:hAnsi="Times New Roman" w:cs="Times New Roman"/>
                  <w:iCs/>
                  <w:sz w:val="24"/>
                  <w:szCs w:val="24"/>
                </w:rPr>
                <w:t>.</w:t>
              </w:r>
              <w:r w:rsidRPr="00715346">
                <w:rPr>
                  <w:rStyle w:val="a5"/>
                  <w:rFonts w:ascii="Times New Roman" w:eastAsia="Calibri" w:hAnsi="Times New Roman" w:cs="Times New Roman"/>
                  <w:iCs/>
                  <w:sz w:val="24"/>
                  <w:szCs w:val="24"/>
                  <w:lang w:val="en-US"/>
                </w:rPr>
                <w:t>Matezius</w:t>
              </w:r>
              <w:r w:rsidRPr="00715346">
                <w:rPr>
                  <w:rStyle w:val="a5"/>
                  <w:rFonts w:ascii="Times New Roman" w:eastAsia="Calibri" w:hAnsi="Times New Roman" w:cs="Times New Roman"/>
                  <w:iCs/>
                  <w:sz w:val="24"/>
                  <w:szCs w:val="24"/>
                </w:rPr>
                <w:t>@</w:t>
              </w:r>
              <w:r w:rsidRPr="00715346">
                <w:rPr>
                  <w:rStyle w:val="a5"/>
                  <w:rFonts w:ascii="Times New Roman" w:eastAsia="Calibri" w:hAnsi="Times New Roman" w:cs="Times New Roman"/>
                  <w:iCs/>
                  <w:sz w:val="24"/>
                  <w:szCs w:val="24"/>
                  <w:lang w:val="en-US"/>
                </w:rPr>
                <w:t>szgmu</w:t>
              </w:r>
              <w:r w:rsidRPr="00715346">
                <w:rPr>
                  <w:rStyle w:val="a5"/>
                  <w:rFonts w:ascii="Times New Roman" w:eastAsia="Calibri" w:hAnsi="Times New Roman" w:cs="Times New Roman"/>
                  <w:iCs/>
                  <w:sz w:val="24"/>
                  <w:szCs w:val="24"/>
                </w:rPr>
                <w:t>.</w:t>
              </w:r>
              <w:r w:rsidRPr="00715346">
                <w:rPr>
                  <w:rStyle w:val="a5"/>
                  <w:rFonts w:ascii="Times New Roman" w:eastAsia="Calibri" w:hAnsi="Times New Roman" w:cs="Times New Roman"/>
                  <w:iCs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81D64" w:rsidRPr="00715346" w14:paraId="5B402CBE" w14:textId="77777777" w:rsidTr="007A687F">
        <w:tc>
          <w:tcPr>
            <w:tcW w:w="636" w:type="dxa"/>
          </w:tcPr>
          <w:p w14:paraId="7036C8A1" w14:textId="77777777" w:rsidR="00081D64" w:rsidRPr="00715346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00BBC074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3DD2CE46" w14:textId="5A74EBED" w:rsidR="00081D64" w:rsidRPr="00715346" w:rsidRDefault="006B599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3B4474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– 2028</w:t>
            </w:r>
            <w:r w:rsidR="00367433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4474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67433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B4474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81D64" w:rsidRPr="00715346" w14:paraId="7F46129E" w14:textId="77777777" w:rsidTr="007A687F">
        <w:tc>
          <w:tcPr>
            <w:tcW w:w="636" w:type="dxa"/>
          </w:tcPr>
          <w:p w14:paraId="48016E1B" w14:textId="77777777" w:rsidR="00081D64" w:rsidRPr="00715346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79E9F006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0154FD39" w14:textId="77777777" w:rsidR="006B599E" w:rsidRPr="00715346" w:rsidRDefault="006B599E" w:rsidP="006B599E">
            <w:pPr>
              <w:pStyle w:val="a4"/>
              <w:spacing w:before="0" w:beforeAutospacing="0" w:after="0" w:afterAutospacing="0"/>
              <w:contextualSpacing/>
              <w:rPr>
                <w:rFonts w:eastAsia="Calibri"/>
              </w:rPr>
            </w:pPr>
            <w:r w:rsidRPr="00715346">
              <w:rPr>
                <w:rFonts w:eastAsia="Calibri"/>
              </w:rPr>
              <w:t>П</w:t>
            </w:r>
            <w:r w:rsidR="0097184B" w:rsidRPr="00715346">
              <w:rPr>
                <w:rFonts w:eastAsia="Calibri"/>
              </w:rPr>
              <w:t xml:space="preserve">рофессор </w:t>
            </w:r>
            <w:r w:rsidRPr="00715346">
              <w:rPr>
                <w:rFonts w:eastAsia="Calibri"/>
              </w:rPr>
              <w:t xml:space="preserve">д.м.н. </w:t>
            </w:r>
            <w:r w:rsidR="009B27BF" w:rsidRPr="00715346">
              <w:rPr>
                <w:rFonts w:eastAsia="Calibri"/>
              </w:rPr>
              <w:t xml:space="preserve">Ворохобина Н.В., </w:t>
            </w:r>
          </w:p>
          <w:p w14:paraId="774E7D0D" w14:textId="3C43780F" w:rsidR="006B599E" w:rsidRPr="00715346" w:rsidRDefault="006B599E" w:rsidP="006B599E">
            <w:pPr>
              <w:pStyle w:val="a4"/>
              <w:spacing w:before="0" w:beforeAutospacing="0" w:after="0" w:afterAutospacing="0"/>
              <w:contextualSpacing/>
              <w:rPr>
                <w:rFonts w:eastAsia="Calibri"/>
              </w:rPr>
            </w:pPr>
            <w:r w:rsidRPr="00715346">
              <w:rPr>
                <w:rFonts w:eastAsia="Calibri"/>
              </w:rPr>
              <w:t>П</w:t>
            </w:r>
            <w:r w:rsidRPr="00715346">
              <w:rPr>
                <w:rFonts w:eastAsia="Calibri"/>
              </w:rPr>
              <w:t>рофессор</w:t>
            </w:r>
            <w:r w:rsidRPr="00715346">
              <w:rPr>
                <w:rFonts w:eastAsia="Calibri"/>
              </w:rPr>
              <w:t xml:space="preserve"> </w:t>
            </w:r>
            <w:r w:rsidR="009B27BF" w:rsidRPr="00715346">
              <w:rPr>
                <w:rFonts w:eastAsia="Calibri"/>
              </w:rPr>
              <w:t>д.м.н. Баранов В.Л.,</w:t>
            </w:r>
          </w:p>
          <w:p w14:paraId="4339A144" w14:textId="53DE6C72" w:rsidR="006B599E" w:rsidRPr="00715346" w:rsidRDefault="006B599E" w:rsidP="006B599E">
            <w:pPr>
              <w:pStyle w:val="a4"/>
              <w:spacing w:before="0" w:beforeAutospacing="0" w:after="0" w:afterAutospacing="0"/>
              <w:contextualSpacing/>
              <w:rPr>
                <w:rFonts w:eastAsia="Calibri"/>
              </w:rPr>
            </w:pPr>
            <w:r w:rsidRPr="00715346">
              <w:rPr>
                <w:rFonts w:eastAsia="Calibri"/>
              </w:rPr>
              <w:t>П</w:t>
            </w:r>
            <w:r w:rsidRPr="00715346">
              <w:rPr>
                <w:rFonts w:eastAsia="Calibri"/>
              </w:rPr>
              <w:t>рофессор</w:t>
            </w:r>
            <w:r w:rsidR="009B27BF" w:rsidRPr="00715346">
              <w:rPr>
                <w:rFonts w:eastAsia="Calibri"/>
              </w:rPr>
              <w:t xml:space="preserve"> д.м.н. Башнина Е.Б., </w:t>
            </w:r>
          </w:p>
          <w:p w14:paraId="234B09E0" w14:textId="09D20E29" w:rsidR="006B599E" w:rsidRPr="00715346" w:rsidRDefault="006B599E" w:rsidP="006B599E">
            <w:pPr>
              <w:pStyle w:val="a4"/>
              <w:spacing w:before="0" w:beforeAutospacing="0" w:after="0" w:afterAutospacing="0"/>
              <w:contextualSpacing/>
              <w:rPr>
                <w:rFonts w:eastAsia="Calibri"/>
              </w:rPr>
            </w:pPr>
            <w:r w:rsidRPr="00715346">
              <w:rPr>
                <w:rFonts w:eastAsia="Calibri"/>
              </w:rPr>
              <w:t>Д</w:t>
            </w:r>
            <w:r w:rsidRPr="00715346">
              <w:rPr>
                <w:rFonts w:eastAsia="Calibri"/>
              </w:rPr>
              <w:t>оцент</w:t>
            </w:r>
            <w:r w:rsidRPr="00715346">
              <w:rPr>
                <w:rFonts w:eastAsia="Calibri"/>
              </w:rPr>
              <w:t xml:space="preserve">  к.м.н.</w:t>
            </w:r>
            <w:r w:rsidR="009B27BF" w:rsidRPr="00715346">
              <w:rPr>
                <w:rFonts w:eastAsia="Calibri"/>
              </w:rPr>
              <w:t xml:space="preserve"> Матезиус И.Ю., </w:t>
            </w:r>
          </w:p>
          <w:p w14:paraId="3B304FD7" w14:textId="78972C12" w:rsidR="006B599E" w:rsidRPr="00715346" w:rsidRDefault="006B599E" w:rsidP="006B599E">
            <w:pPr>
              <w:pStyle w:val="a4"/>
              <w:spacing w:before="0" w:beforeAutospacing="0" w:after="0" w:afterAutospacing="0"/>
              <w:contextualSpacing/>
              <w:rPr>
                <w:rFonts w:eastAsia="Calibri"/>
              </w:rPr>
            </w:pPr>
            <w:r w:rsidRPr="00715346">
              <w:rPr>
                <w:rFonts w:eastAsia="Calibri"/>
              </w:rPr>
              <w:t>Д</w:t>
            </w:r>
            <w:r w:rsidRPr="00715346">
              <w:rPr>
                <w:rFonts w:eastAsia="Calibri"/>
              </w:rPr>
              <w:t>оцент</w:t>
            </w:r>
            <w:r w:rsidRPr="00715346">
              <w:rPr>
                <w:rFonts w:eastAsia="Calibri"/>
              </w:rPr>
              <w:t xml:space="preserve">  к.м.н.</w:t>
            </w:r>
            <w:r w:rsidR="009B27BF" w:rsidRPr="00715346">
              <w:rPr>
                <w:rFonts w:eastAsia="Calibri"/>
              </w:rPr>
              <w:t xml:space="preserve"> Кузнецова А.В.,</w:t>
            </w:r>
          </w:p>
          <w:p w14:paraId="205F7477" w14:textId="5FD2FF16" w:rsidR="006B599E" w:rsidRPr="00715346" w:rsidRDefault="006B599E" w:rsidP="006B599E">
            <w:pPr>
              <w:pStyle w:val="a4"/>
              <w:spacing w:before="0" w:beforeAutospacing="0" w:after="0" w:afterAutospacing="0"/>
              <w:contextualSpacing/>
              <w:rPr>
                <w:rFonts w:eastAsia="Calibri"/>
              </w:rPr>
            </w:pPr>
            <w:r w:rsidRPr="00715346">
              <w:rPr>
                <w:rFonts w:eastAsia="Calibri"/>
              </w:rPr>
              <w:t>Д</w:t>
            </w:r>
            <w:r w:rsidRPr="00715346">
              <w:rPr>
                <w:rFonts w:eastAsia="Calibri"/>
              </w:rPr>
              <w:t>оцент</w:t>
            </w:r>
            <w:r w:rsidR="009B27BF" w:rsidRPr="00715346">
              <w:rPr>
                <w:rFonts w:eastAsia="Calibri"/>
              </w:rPr>
              <w:t xml:space="preserve"> </w:t>
            </w:r>
            <w:r w:rsidRPr="00715346">
              <w:rPr>
                <w:rFonts w:eastAsia="Calibri"/>
              </w:rPr>
              <w:t>к.м.н.</w:t>
            </w:r>
            <w:r w:rsidR="009B27BF" w:rsidRPr="00715346">
              <w:rPr>
                <w:rFonts w:eastAsia="Calibri"/>
              </w:rPr>
              <w:t xml:space="preserve"> Еременко Т.В., </w:t>
            </w:r>
          </w:p>
          <w:p w14:paraId="1EAA1DCD" w14:textId="1ACB75AA" w:rsidR="00081D64" w:rsidRPr="00715346" w:rsidRDefault="006B599E" w:rsidP="006B599E">
            <w:pPr>
              <w:pStyle w:val="a4"/>
              <w:spacing w:before="0" w:beforeAutospacing="0" w:after="0" w:afterAutospacing="0"/>
              <w:contextualSpacing/>
              <w:rPr>
                <w:rFonts w:eastAsia="Calibri"/>
              </w:rPr>
            </w:pPr>
            <w:r w:rsidRPr="00715346">
              <w:rPr>
                <w:rFonts w:eastAsia="Calibri"/>
              </w:rPr>
              <w:t>Д</w:t>
            </w:r>
            <w:r w:rsidRPr="00715346">
              <w:rPr>
                <w:rFonts w:eastAsia="Calibri"/>
              </w:rPr>
              <w:t>оцент</w:t>
            </w:r>
            <w:r w:rsidRPr="00715346">
              <w:rPr>
                <w:rFonts w:eastAsia="Calibri"/>
              </w:rPr>
              <w:t xml:space="preserve"> к.м.н.</w:t>
            </w:r>
            <w:r w:rsidR="009B27BF" w:rsidRPr="00715346">
              <w:rPr>
                <w:rFonts w:eastAsia="Calibri"/>
              </w:rPr>
              <w:t xml:space="preserve"> </w:t>
            </w:r>
            <w:r w:rsidR="005F073C" w:rsidRPr="00715346">
              <w:rPr>
                <w:rFonts w:eastAsia="Calibri"/>
              </w:rPr>
              <w:t>Иванов Н.В.</w:t>
            </w:r>
          </w:p>
        </w:tc>
      </w:tr>
      <w:tr w:rsidR="00081D64" w:rsidRPr="00715346" w14:paraId="2B390824" w14:textId="77777777" w:rsidTr="007A687F">
        <w:tc>
          <w:tcPr>
            <w:tcW w:w="636" w:type="dxa"/>
          </w:tcPr>
          <w:p w14:paraId="3E452CBD" w14:textId="77777777" w:rsidR="00081D64" w:rsidRPr="00715346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7ED21384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5C43AC62" w14:textId="5858C072" w:rsidR="00081D64" w:rsidRPr="00715346" w:rsidRDefault="005F07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81D64" w:rsidRPr="00715346" w14:paraId="4850803C" w14:textId="77777777" w:rsidTr="007A687F">
        <w:tc>
          <w:tcPr>
            <w:tcW w:w="636" w:type="dxa"/>
          </w:tcPr>
          <w:p w14:paraId="45FA0D11" w14:textId="77777777" w:rsidR="00081D64" w:rsidRPr="00715346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24D423AA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14:paraId="7968E61B" w14:textId="5D6257EF" w:rsidR="00081D64" w:rsidRPr="00715346" w:rsidRDefault="005F073C" w:rsidP="006B59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 w:rsidR="006B599E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часа </w:t>
            </w:r>
          </w:p>
        </w:tc>
      </w:tr>
      <w:tr w:rsidR="00081D64" w:rsidRPr="00715346" w14:paraId="0D4E7267" w14:textId="77777777" w:rsidTr="007A687F">
        <w:tc>
          <w:tcPr>
            <w:tcW w:w="636" w:type="dxa"/>
          </w:tcPr>
          <w:p w14:paraId="53546353" w14:textId="77777777" w:rsidR="00081D64" w:rsidRPr="00715346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677345B6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применением </w:t>
            </w:r>
            <w:proofErr w:type="spellStart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оборудования:</w:t>
            </w:r>
          </w:p>
          <w:p w14:paraId="4C4639CC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3D24296A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2F55AD56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фантомы</w:t>
            </w:r>
          </w:p>
          <w:p w14:paraId="42981F42" w14:textId="013DC408" w:rsidR="00081D64" w:rsidRPr="00715346" w:rsidRDefault="00081D64" w:rsidP="00164A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5245" w:type="dxa"/>
            <w:shd w:val="clear" w:color="auto" w:fill="auto"/>
          </w:tcPr>
          <w:p w14:paraId="60F40AC8" w14:textId="6B93C3BA" w:rsidR="00081D64" w:rsidRPr="00715346" w:rsidRDefault="006B599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081D64" w:rsidRPr="00715346" w14:paraId="0C08F50E" w14:textId="77777777" w:rsidTr="00164A9F">
        <w:trPr>
          <w:trHeight w:val="614"/>
        </w:trPr>
        <w:tc>
          <w:tcPr>
            <w:tcW w:w="636" w:type="dxa"/>
          </w:tcPr>
          <w:p w14:paraId="1587816F" w14:textId="77777777" w:rsidR="00081D64" w:rsidRPr="00715346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  <w:r w:rsidR="00081D64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0A7D32A7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Задача, описание </w:t>
            </w:r>
            <w:proofErr w:type="spellStart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65474746" w14:textId="316C427F" w:rsidR="006B599E" w:rsidRPr="00715346" w:rsidRDefault="006B599E" w:rsidP="006B59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цель </w:t>
            </w:r>
            <w:proofErr w:type="spellStart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 - отработка алгоритмов тактики ведения пациентов с</w:t>
            </w:r>
            <w:r w:rsidR="007B1D11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патологией минерального обмена </w:t>
            </w:r>
            <w:r w:rsidR="007E2FCF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="007E2FCF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вторичный</w:t>
            </w:r>
            <w:proofErr w:type="gramEnd"/>
            <w:r w:rsidR="007E2FCF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гиперпаратиреоз) </w:t>
            </w:r>
            <w:r w:rsidR="007B1D11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и метаболическими заболеваниями костей</w:t>
            </w:r>
            <w:r w:rsidR="007E2FCF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(остеопороз). Для достижения поставленной цели</w:t>
            </w: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предлагается самостоятельное решение ситуационных клинических задач  без применения </w:t>
            </w:r>
            <w:proofErr w:type="spellStart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оборудования, </w:t>
            </w:r>
          </w:p>
          <w:p w14:paraId="000CF468" w14:textId="02DAEC5C" w:rsidR="006B599E" w:rsidRPr="00715346" w:rsidRDefault="006B599E" w:rsidP="007E2F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последующим обсуждением </w:t>
            </w:r>
            <w:r w:rsidR="007E2FCF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результатов </w:t>
            </w: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решения с преподавателем. Клинические задачи представлены на бумажном носителе или в электронном варианте в системе университета. Смоделирована клиническая ситуация, описаны жалобы, основные данные объективного осмотра</w:t>
            </w:r>
            <w:r w:rsidR="007E2FCF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E2FCF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пациента</w:t>
            </w: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E2FCF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</w:t>
            </w: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лабораторных и инструментальных исследований. На основе предложенной информации необходимо </w:t>
            </w:r>
            <w:r w:rsidR="007E2FCF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сформулировать диагноз,</w:t>
            </w: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разработать </w:t>
            </w:r>
            <w:r w:rsidR="007E2FCF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</w:t>
            </w: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лечения</w:t>
            </w:r>
            <w:r w:rsidR="007E2FCF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тактику диспансерного наблюдения с учетом персонифицированного подхода.</w:t>
            </w:r>
          </w:p>
        </w:tc>
      </w:tr>
      <w:tr w:rsidR="00081D64" w:rsidRPr="00715346" w14:paraId="374B38A3" w14:textId="77777777" w:rsidTr="007A687F">
        <w:tc>
          <w:tcPr>
            <w:tcW w:w="636" w:type="dxa"/>
          </w:tcPr>
          <w:p w14:paraId="4EADC133" w14:textId="77777777" w:rsidR="00081D64" w:rsidRPr="00715346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7AD9A1FA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0A27E364" w14:textId="4F28888B" w:rsidR="00081D64" w:rsidRPr="00715346" w:rsidRDefault="006B599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715346" w14:paraId="3B9418B3" w14:textId="77777777" w:rsidTr="007A687F">
        <w:tc>
          <w:tcPr>
            <w:tcW w:w="636" w:type="dxa"/>
          </w:tcPr>
          <w:p w14:paraId="5BC89FBA" w14:textId="77777777" w:rsidR="00081D64" w:rsidRPr="00715346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3AA48C98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55B27DE2" w14:textId="53E3446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715346" w14:paraId="33079FDD" w14:textId="77777777" w:rsidTr="007A687F">
        <w:tc>
          <w:tcPr>
            <w:tcW w:w="636" w:type="dxa"/>
          </w:tcPr>
          <w:p w14:paraId="3B845D73" w14:textId="77777777" w:rsidR="00081D64" w:rsidRPr="00715346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6001D71F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41A6B201" w14:textId="0794007C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715346" w14:paraId="0CDD163C" w14:textId="77777777" w:rsidTr="007A687F">
        <w:tc>
          <w:tcPr>
            <w:tcW w:w="636" w:type="dxa"/>
          </w:tcPr>
          <w:p w14:paraId="468CB069" w14:textId="77777777" w:rsidR="00081D64" w:rsidRPr="00715346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1E587ECB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4404F2A2" w14:textId="16B0615E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715346" w14:paraId="5378CF07" w14:textId="77777777" w:rsidTr="007A687F">
        <w:tc>
          <w:tcPr>
            <w:tcW w:w="636" w:type="dxa"/>
          </w:tcPr>
          <w:p w14:paraId="18AAA60F" w14:textId="77777777" w:rsidR="00081D64" w:rsidRPr="00715346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5B15202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5EA3F848" w14:textId="43B1CA72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715346" w14:paraId="547F129B" w14:textId="77777777" w:rsidTr="007A687F">
        <w:tc>
          <w:tcPr>
            <w:tcW w:w="636" w:type="dxa"/>
          </w:tcPr>
          <w:p w14:paraId="5CAB1675" w14:textId="77777777" w:rsidR="00081D64" w:rsidRPr="00715346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2A897B52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774CB315" w14:textId="03E001CD" w:rsidR="00081D64" w:rsidRPr="00715346" w:rsidRDefault="006B599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715346" w14:paraId="37B778A6" w14:textId="77777777" w:rsidTr="007A687F">
        <w:tc>
          <w:tcPr>
            <w:tcW w:w="636" w:type="dxa"/>
          </w:tcPr>
          <w:p w14:paraId="29F9A664" w14:textId="77777777" w:rsidR="00081D64" w:rsidRPr="00715346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69711B40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 ДОТ, зет</w:t>
            </w:r>
          </w:p>
        </w:tc>
        <w:tc>
          <w:tcPr>
            <w:tcW w:w="5245" w:type="dxa"/>
            <w:shd w:val="clear" w:color="auto" w:fill="auto"/>
          </w:tcPr>
          <w:p w14:paraId="332F46AF" w14:textId="766696B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715346" w14:paraId="193D0F6A" w14:textId="77777777" w:rsidTr="007A687F">
        <w:tc>
          <w:tcPr>
            <w:tcW w:w="636" w:type="dxa"/>
          </w:tcPr>
          <w:p w14:paraId="149C4050" w14:textId="77777777" w:rsidR="00081D64" w:rsidRPr="00715346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95C05E4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Используемые виды синхронного обучения</w:t>
            </w:r>
            <w:r w:rsidR="0046084A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форма):</w:t>
            </w:r>
          </w:p>
          <w:p w14:paraId="6A5AEAF2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3CF42E11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7E980815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297AF987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6DC37918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7F0991BD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2D2901F6" w14:textId="35E1FD54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715346" w14:paraId="1C6F75E7" w14:textId="77777777" w:rsidTr="007A687F">
        <w:tc>
          <w:tcPr>
            <w:tcW w:w="636" w:type="dxa"/>
          </w:tcPr>
          <w:p w14:paraId="56850F34" w14:textId="77777777" w:rsidR="00081D64" w:rsidRPr="00715346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49A5127C" w14:textId="77777777" w:rsidR="00081D64" w:rsidRPr="00715346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Используемые виды синхронного обучения</w:t>
            </w:r>
            <w:r w:rsidR="0046084A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(заочная форма):</w:t>
            </w:r>
          </w:p>
          <w:p w14:paraId="5CC2FBA8" w14:textId="77777777" w:rsidR="00081D64" w:rsidRPr="00715346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3F3D495A" w14:textId="77777777" w:rsidR="00081D64" w:rsidRPr="00715346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2D33DC0F" w14:textId="77777777" w:rsidR="00081D64" w:rsidRPr="00715346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398E0789" w14:textId="77777777" w:rsidR="00081D64" w:rsidRPr="00715346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18C3F5AD" w14:textId="77777777" w:rsidR="00081D64" w:rsidRPr="00715346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30B4BEB2" w14:textId="77777777" w:rsidR="00081D64" w:rsidRPr="00715346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21048C21" w14:textId="77777777" w:rsidR="00081D64" w:rsidRPr="00715346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500109B4" w14:textId="1D578264" w:rsidR="00081D64" w:rsidRPr="00715346" w:rsidRDefault="00081D64" w:rsidP="007D2AC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46084A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14:paraId="310EB62C" w14:textId="77777777" w:rsidR="00081D64" w:rsidRPr="00715346" w:rsidRDefault="00081D64" w:rsidP="003674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715346" w14:paraId="70C66928" w14:textId="77777777" w:rsidTr="007A687F">
        <w:tc>
          <w:tcPr>
            <w:tcW w:w="636" w:type="dxa"/>
          </w:tcPr>
          <w:p w14:paraId="7B0AD011" w14:textId="77777777" w:rsidR="00081D64" w:rsidRPr="00715346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8DD225F" w14:textId="26E41E91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нтернет </w:t>
            </w: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вход в систему дистанционного обучения (СДО)</w:t>
            </w:r>
          </w:p>
        </w:tc>
        <w:tc>
          <w:tcPr>
            <w:tcW w:w="5245" w:type="dxa"/>
            <w:shd w:val="clear" w:color="auto" w:fill="auto"/>
          </w:tcPr>
          <w:p w14:paraId="067C7CA5" w14:textId="53FEF0BE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6BD0B9C" w14:textId="77777777" w:rsidR="0070524F" w:rsidRPr="00715346" w:rsidRDefault="0070524F">
      <w:pPr>
        <w:rPr>
          <w:rFonts w:ascii="Times New Roman" w:hAnsi="Times New Roman" w:cs="Times New Roman"/>
          <w:sz w:val="24"/>
          <w:szCs w:val="24"/>
        </w:rPr>
      </w:pPr>
    </w:p>
    <w:sectPr w:rsidR="0070524F" w:rsidRPr="00715346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A0BB4"/>
    <w:multiLevelType w:val="hybridMultilevel"/>
    <w:tmpl w:val="5AAC12D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8655E"/>
    <w:multiLevelType w:val="hybridMultilevel"/>
    <w:tmpl w:val="B7BAF84E"/>
    <w:lvl w:ilvl="0" w:tplc="C8F2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65F66"/>
    <w:rsid w:val="00070CE0"/>
    <w:rsid w:val="00081D64"/>
    <w:rsid w:val="00082A25"/>
    <w:rsid w:val="00095922"/>
    <w:rsid w:val="000A3638"/>
    <w:rsid w:val="000B5E0C"/>
    <w:rsid w:val="000C0EC8"/>
    <w:rsid w:val="00102286"/>
    <w:rsid w:val="001625B0"/>
    <w:rsid w:val="00164A9F"/>
    <w:rsid w:val="00192FAB"/>
    <w:rsid w:val="0019400B"/>
    <w:rsid w:val="001940EA"/>
    <w:rsid w:val="001A5B25"/>
    <w:rsid w:val="00242E8A"/>
    <w:rsid w:val="0026001E"/>
    <w:rsid w:val="00261D95"/>
    <w:rsid w:val="00287BCD"/>
    <w:rsid w:val="002A2056"/>
    <w:rsid w:val="002E769F"/>
    <w:rsid w:val="002F4F49"/>
    <w:rsid w:val="003002BB"/>
    <w:rsid w:val="00301469"/>
    <w:rsid w:val="00347DEE"/>
    <w:rsid w:val="00367433"/>
    <w:rsid w:val="003B4474"/>
    <w:rsid w:val="003C5E74"/>
    <w:rsid w:val="003D7971"/>
    <w:rsid w:val="003F01CD"/>
    <w:rsid w:val="00440C66"/>
    <w:rsid w:val="00455E60"/>
    <w:rsid w:val="0046084A"/>
    <w:rsid w:val="004661C9"/>
    <w:rsid w:val="00481743"/>
    <w:rsid w:val="004977D6"/>
    <w:rsid w:val="004B2104"/>
    <w:rsid w:val="004C1175"/>
    <w:rsid w:val="004C7665"/>
    <w:rsid w:val="004D021C"/>
    <w:rsid w:val="004F4273"/>
    <w:rsid w:val="0051785B"/>
    <w:rsid w:val="005361EE"/>
    <w:rsid w:val="005529EC"/>
    <w:rsid w:val="005A2309"/>
    <w:rsid w:val="005A4E96"/>
    <w:rsid w:val="005D3AD8"/>
    <w:rsid w:val="005F073C"/>
    <w:rsid w:val="00605551"/>
    <w:rsid w:val="00617ACD"/>
    <w:rsid w:val="00623E67"/>
    <w:rsid w:val="00640559"/>
    <w:rsid w:val="006411DF"/>
    <w:rsid w:val="0067557B"/>
    <w:rsid w:val="006B599E"/>
    <w:rsid w:val="006D1303"/>
    <w:rsid w:val="006D6347"/>
    <w:rsid w:val="0070524F"/>
    <w:rsid w:val="00715346"/>
    <w:rsid w:val="00761043"/>
    <w:rsid w:val="00784F26"/>
    <w:rsid w:val="007A687F"/>
    <w:rsid w:val="007B1D11"/>
    <w:rsid w:val="007C29B2"/>
    <w:rsid w:val="007D2ACB"/>
    <w:rsid w:val="007E2FCF"/>
    <w:rsid w:val="00800AB4"/>
    <w:rsid w:val="00862491"/>
    <w:rsid w:val="008C7A28"/>
    <w:rsid w:val="008E3EDA"/>
    <w:rsid w:val="009468AC"/>
    <w:rsid w:val="00961738"/>
    <w:rsid w:val="0097184B"/>
    <w:rsid w:val="0097799D"/>
    <w:rsid w:val="009B27BF"/>
    <w:rsid w:val="009D6088"/>
    <w:rsid w:val="009D7B66"/>
    <w:rsid w:val="00A01589"/>
    <w:rsid w:val="00A117C6"/>
    <w:rsid w:val="00A22AE2"/>
    <w:rsid w:val="00A24E2C"/>
    <w:rsid w:val="00A40ECE"/>
    <w:rsid w:val="00A9653B"/>
    <w:rsid w:val="00AD62E0"/>
    <w:rsid w:val="00B26ED0"/>
    <w:rsid w:val="00B3544A"/>
    <w:rsid w:val="00B51552"/>
    <w:rsid w:val="00B82E4A"/>
    <w:rsid w:val="00BB7FF4"/>
    <w:rsid w:val="00C03519"/>
    <w:rsid w:val="00C12A37"/>
    <w:rsid w:val="00C67516"/>
    <w:rsid w:val="00C7099B"/>
    <w:rsid w:val="00D43073"/>
    <w:rsid w:val="00D514BD"/>
    <w:rsid w:val="00D87154"/>
    <w:rsid w:val="00DE7072"/>
    <w:rsid w:val="00E31756"/>
    <w:rsid w:val="00E870CB"/>
    <w:rsid w:val="00F154EF"/>
    <w:rsid w:val="00F67209"/>
    <w:rsid w:val="00F94485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1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D430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D430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gm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Матезиус Ирина Юрьевна</cp:lastModifiedBy>
  <cp:revision>2</cp:revision>
  <cp:lastPrinted>2022-02-10T09:58:00Z</cp:lastPrinted>
  <dcterms:created xsi:type="dcterms:W3CDTF">2022-05-11T15:31:00Z</dcterms:created>
  <dcterms:modified xsi:type="dcterms:W3CDTF">2022-05-11T15:31:00Z</dcterms:modified>
</cp:coreProperties>
</file>