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E6293E" w:rsidRDefault="00A117C6" w:rsidP="00E6293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E6293E" w:rsidRPr="00E6293E">
        <w:rPr>
          <w:rFonts w:ascii="Times New Roman" w:hAnsi="Times New Roman"/>
          <w:sz w:val="24"/>
          <w:szCs w:val="24"/>
        </w:rPr>
        <w:t>Комплекс</w:t>
      </w:r>
      <w:r w:rsidR="00E6293E">
        <w:rPr>
          <w:rFonts w:ascii="Times New Roman" w:hAnsi="Times New Roman"/>
          <w:sz w:val="24"/>
          <w:szCs w:val="24"/>
        </w:rPr>
        <w:t xml:space="preserve">ная  </w:t>
      </w:r>
      <w:proofErr w:type="gramStart"/>
      <w:r w:rsidR="00E6293E">
        <w:rPr>
          <w:rFonts w:ascii="Times New Roman" w:hAnsi="Times New Roman"/>
          <w:sz w:val="24"/>
          <w:szCs w:val="24"/>
        </w:rPr>
        <w:t>медико-социальная</w:t>
      </w:r>
      <w:proofErr w:type="gramEnd"/>
      <w:r w:rsidR="00E6293E">
        <w:rPr>
          <w:rFonts w:ascii="Times New Roman" w:hAnsi="Times New Roman"/>
          <w:sz w:val="24"/>
          <w:szCs w:val="24"/>
        </w:rPr>
        <w:t xml:space="preserve"> помощь  </w:t>
      </w:r>
      <w:r w:rsidR="00E6293E" w:rsidRPr="00E6293E">
        <w:rPr>
          <w:rFonts w:ascii="Times New Roman" w:hAnsi="Times New Roman"/>
          <w:sz w:val="24"/>
          <w:szCs w:val="24"/>
        </w:rPr>
        <w:t>гражданам старшего поколения</w:t>
      </w:r>
      <w:r w:rsidRPr="006411DF">
        <w:rPr>
          <w:rFonts w:ascii="Times New Roman" w:hAnsi="Times New Roman"/>
          <w:b/>
          <w:sz w:val="24"/>
          <w:szCs w:val="24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E6293E" w:rsidRDefault="00E6293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93E">
              <w:rPr>
                <w:rFonts w:ascii="Times New Roman" w:hAnsi="Times New Roman"/>
                <w:sz w:val="24"/>
                <w:szCs w:val="24"/>
              </w:rPr>
              <w:t>Сестринское дело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6293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8B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среднее профессиональное образование по</w:t>
            </w:r>
            <w:r w:rsidRPr="00ED1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8B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специальности:</w:t>
            </w:r>
            <w:r w:rsidRPr="00ED18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D18B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Сестринское дело» </w:t>
            </w:r>
            <w:r w:rsidRPr="00ED18B3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ED18B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среднее профессиональное образование</w:t>
            </w:r>
            <w:r w:rsidRPr="00ED18B3">
              <w:rPr>
                <w:rFonts w:ascii="Times New Roman" w:hAnsi="Times New Roman"/>
                <w:sz w:val="24"/>
                <w:szCs w:val="24"/>
              </w:rPr>
              <w:t xml:space="preserve"> по специальности  «Лечебное дело» или «Акушерское дело» и дополнительное профессиональное образование  - программы профессиональной переподготовки по специальности «Сестринское дело»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E6293E" w:rsidRDefault="00E6293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E6293E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FFFFFF" w:themeFill="background1"/>
          </w:tcPr>
          <w:p w:rsidR="002E769F" w:rsidRPr="006411DF" w:rsidRDefault="00E6293E" w:rsidP="007A4C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23000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2E769F" w:rsidRPr="00E6293E" w:rsidRDefault="00D461CB" w:rsidP="00D461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461C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Уровень профессионального образования – среднее профессиональное образование по специальности: «Сестринское дело» или среднее профессиональное образование по специальности  «Лечебное дело» или «Акушерское дело» и дополнительное профессиональное образование  - программы профессиональной переподготовки по специальности «Сестринское дело»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7A4CEB" w:rsidRDefault="007A4CEB" w:rsidP="007A4C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2E769F" w:rsidRPr="006411DF" w:rsidRDefault="007A4CEB" w:rsidP="007A4C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 «</w:t>
            </w:r>
            <w:r w:rsidR="00E6293E" w:rsidRPr="00E6293E">
              <w:rPr>
                <w:rFonts w:ascii="Times New Roman" w:hAnsi="Times New Roman"/>
                <w:sz w:val="24"/>
                <w:szCs w:val="24"/>
              </w:rPr>
              <w:t>Комплекс</w:t>
            </w:r>
            <w:r w:rsidR="00E6293E">
              <w:rPr>
                <w:rFonts w:ascii="Times New Roman" w:hAnsi="Times New Roman"/>
                <w:sz w:val="24"/>
                <w:szCs w:val="24"/>
              </w:rPr>
              <w:t xml:space="preserve">ная  медико-социальная помощь  </w:t>
            </w:r>
            <w:r w:rsidR="00E6293E" w:rsidRPr="00E6293E">
              <w:rPr>
                <w:rFonts w:ascii="Times New Roman" w:hAnsi="Times New Roman"/>
                <w:sz w:val="24"/>
                <w:szCs w:val="24"/>
              </w:rPr>
              <w:t>гражданам старшего поколения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E6293E" w:rsidRPr="00ED18B3" w:rsidRDefault="0048014E" w:rsidP="00E6293E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textAlignment w:val="top"/>
            </w:pPr>
            <w:proofErr w:type="gramStart"/>
            <w:r>
              <w:t xml:space="preserve">Дополнительная профессиональная программа </w:t>
            </w:r>
            <w:r w:rsidR="0097413F" w:rsidRPr="00C947F9">
              <w:t>повышения квалификации «</w:t>
            </w:r>
            <w:r w:rsidR="00E6293E" w:rsidRPr="00E6293E">
              <w:t>Комплекс</w:t>
            </w:r>
            <w:r w:rsidR="00E6293E">
              <w:t xml:space="preserve">ная  медико-социальная помощь  </w:t>
            </w:r>
            <w:r w:rsidR="00E6293E" w:rsidRPr="00E6293E">
              <w:t>гражданам старшего поколения</w:t>
            </w:r>
            <w:r w:rsidR="00E6293E">
              <w:t xml:space="preserve">» </w:t>
            </w:r>
            <w:r>
              <w:t xml:space="preserve">направлена на </w:t>
            </w:r>
            <w:r w:rsidR="00E6293E" w:rsidRPr="00ED18B3">
              <w:t>удовлетворении потребностей профессионального развития медицинских работников, обеспечении соответствия его квалификации меняющимся условиям профессиональной деятельности и социальной среды</w:t>
            </w:r>
            <w:r w:rsidR="00E6293E">
              <w:t>,</w:t>
            </w:r>
            <w:r w:rsidR="00E6293E" w:rsidRPr="00ED18B3">
              <w:t xml:space="preserve"> </w:t>
            </w:r>
            <w:r>
              <w:t xml:space="preserve">с целью </w:t>
            </w:r>
            <w:r w:rsidR="00E6293E" w:rsidRPr="00ED18B3">
              <w:t xml:space="preserve">совершенствование имеющихся компетенций </w:t>
            </w:r>
            <w:r w:rsidR="00E6293E" w:rsidRPr="00ED18B3">
              <w:rPr>
                <w:bCs/>
              </w:rPr>
              <w:t>медицинской сестры/медицинского брата по специальности «Сестринское дело»</w:t>
            </w:r>
            <w:r w:rsidR="00E6293E" w:rsidRPr="00ED18B3">
              <w:t>, для повышения профессионального уровня в рамках имеющейся квалификации.</w:t>
            </w:r>
            <w:proofErr w:type="gramEnd"/>
          </w:p>
          <w:p w:rsidR="00E6293E" w:rsidRDefault="0048014E" w:rsidP="00E6293E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textAlignment w:val="top"/>
            </w:pPr>
            <w:r>
              <w:t>Основными задачами являются</w:t>
            </w:r>
            <w:r w:rsidR="00E6293E">
              <w:t>:</w:t>
            </w:r>
            <w:r>
              <w:t xml:space="preserve"> </w:t>
            </w:r>
          </w:p>
          <w:p w:rsidR="00E6293E" w:rsidRPr="00ED18B3" w:rsidRDefault="00E6293E" w:rsidP="00E6293E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textAlignment w:val="top"/>
              <w:rPr>
                <w:bCs/>
              </w:rPr>
            </w:pPr>
            <w:r>
              <w:t>-</w:t>
            </w:r>
            <w:r w:rsidRPr="00ED18B3">
              <w:rPr>
                <w:bCs/>
              </w:rPr>
              <w:t>обновление существующих теоретических знаний, методик и изучение передового практического опыта по вопросам диагностической, лечебной, реабилитационной и профилактической деятельности в области Сестринского дела;</w:t>
            </w:r>
          </w:p>
          <w:p w:rsidR="00E6293E" w:rsidRPr="00ED18B3" w:rsidRDefault="00E6293E" w:rsidP="00E6293E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textAlignment w:val="top"/>
            </w:pPr>
            <w:r w:rsidRPr="00ED18B3">
              <w:rPr>
                <w:bCs/>
              </w:rPr>
              <w:t xml:space="preserve">- обновление и закрепление на практике профессиональных знаний, умений и навыков, </w:t>
            </w:r>
            <w:r w:rsidRPr="00ED18B3">
              <w:t xml:space="preserve">обеспечивающих совершенствование профессиональных компетенций по вопросам </w:t>
            </w:r>
            <w:r w:rsidRPr="00ED18B3">
              <w:rPr>
                <w:bCs/>
              </w:rPr>
              <w:t xml:space="preserve">диагностической, лечебной, </w:t>
            </w:r>
            <w:r w:rsidRPr="00ED18B3">
              <w:t xml:space="preserve">профилактической, психолого-педагогической деятельности, необходимых для выполнения профессиональных задач в рамках имеющейся квалификации </w:t>
            </w:r>
            <w:r w:rsidRPr="00ED18B3">
              <w:rPr>
                <w:bCs/>
              </w:rPr>
              <w:t>медицинской сестры/медицинского брата по специальности «Сестринское дело»</w:t>
            </w:r>
          </w:p>
          <w:p w:rsidR="00C801B0" w:rsidRDefault="00E6293E" w:rsidP="00C801B0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 xml:space="preserve"> Программа состоит из 3</w:t>
            </w:r>
            <w:r w:rsidR="00C801B0">
              <w:t xml:space="preserve"> разделов, охватывающих основные вопросы </w:t>
            </w:r>
            <w:r>
              <w:t>к</w:t>
            </w:r>
            <w:r w:rsidRPr="00E6293E">
              <w:t>омплекс</w:t>
            </w:r>
            <w:r>
              <w:t xml:space="preserve">ной  </w:t>
            </w:r>
            <w:proofErr w:type="gramStart"/>
            <w:r>
              <w:t>медико-социальная</w:t>
            </w:r>
            <w:proofErr w:type="gramEnd"/>
            <w:r>
              <w:t xml:space="preserve"> помощи  </w:t>
            </w:r>
            <w:r w:rsidRPr="00E6293E">
              <w:t>гражданам старшего поколения</w:t>
            </w:r>
            <w:r>
              <w:t xml:space="preserve">: </w:t>
            </w:r>
          </w:p>
          <w:p w:rsidR="00A17356" w:rsidRDefault="00A17356" w:rsidP="00C801B0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>1.</w:t>
            </w:r>
            <w:r w:rsidR="00E6293E" w:rsidRPr="00ED18B3">
              <w:t xml:space="preserve"> Общие принципы работы медицинских сестёр, работающих в учреждениях гериатрического профиля</w:t>
            </w:r>
            <w:r w:rsidR="00E6293E">
              <w:t>;</w:t>
            </w:r>
          </w:p>
          <w:p w:rsidR="00A17356" w:rsidRDefault="00A17356" w:rsidP="00C801B0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>2.</w:t>
            </w:r>
            <w:r w:rsidR="00E6293E" w:rsidRPr="00ED18B3">
              <w:t xml:space="preserve"> Работа медицинской сестры при оказании амбулаторной помощи пожилым пациентам</w:t>
            </w:r>
            <w:r w:rsidR="00E6293E">
              <w:t>;</w:t>
            </w:r>
          </w:p>
          <w:p w:rsidR="00A17356" w:rsidRDefault="00A17356" w:rsidP="00E6293E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bCs/>
              </w:rPr>
            </w:pPr>
            <w:r>
              <w:rPr>
                <w:bCs/>
              </w:rPr>
              <w:t>3.</w:t>
            </w:r>
            <w:r w:rsidR="00E6293E" w:rsidRPr="00ED18B3">
              <w:t xml:space="preserve"> Работа медицинской сестры  в гериатрическом </w:t>
            </w:r>
            <w:proofErr w:type="gramStart"/>
            <w:r w:rsidR="00E6293E" w:rsidRPr="00ED18B3">
              <w:t>медико-социальном</w:t>
            </w:r>
            <w:proofErr w:type="gramEnd"/>
            <w:r w:rsidR="00E6293E" w:rsidRPr="00ED18B3">
              <w:t xml:space="preserve"> учреждении долговременного пребывания</w:t>
            </w:r>
          </w:p>
          <w:p w:rsidR="00A17356" w:rsidRDefault="00A17356" w:rsidP="00A173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2ABE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</w:t>
            </w:r>
            <w:r w:rsidRPr="00AA2AB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рограммы 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проводится в форме </w:t>
            </w:r>
            <w:r w:rsidR="00C56C77"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A1735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включающего в себя тестирование и устное собеседование, подразумевающее ответы на контрольные вопросы и решение ситуационной задачи.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97413F" w:rsidRDefault="00C801B0" w:rsidP="00C801B0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shd w:val="clear" w:color="auto" w:fill="FFFFFF"/>
              </w:rPr>
            </w:pPr>
            <w:r>
              <w:t xml:space="preserve">Освоение программы доступно </w:t>
            </w:r>
            <w:r w:rsidR="00E6293E">
              <w:t xml:space="preserve">лицам, имеющим </w:t>
            </w:r>
            <w:r w:rsidR="00E6293E" w:rsidRPr="00ED18B3">
              <w:rPr>
                <w:bCs/>
                <w:lang w:eastAsia="en-US"/>
              </w:rPr>
              <w:t>среднее профессиональное образование по</w:t>
            </w:r>
            <w:r w:rsidR="00E6293E" w:rsidRPr="00ED18B3">
              <w:t xml:space="preserve"> </w:t>
            </w:r>
            <w:r w:rsidR="00E6293E" w:rsidRPr="00ED18B3">
              <w:rPr>
                <w:bCs/>
                <w:lang w:eastAsia="en-US"/>
              </w:rPr>
              <w:t>специальности:</w:t>
            </w:r>
            <w:r w:rsidR="00E6293E" w:rsidRPr="00ED18B3">
              <w:t xml:space="preserve"> «</w:t>
            </w:r>
            <w:r w:rsidR="00E6293E" w:rsidRPr="00ED18B3">
              <w:rPr>
                <w:bCs/>
                <w:lang w:eastAsia="en-US"/>
              </w:rPr>
              <w:t xml:space="preserve">Сестринское дело» </w:t>
            </w:r>
            <w:r w:rsidR="00E6293E" w:rsidRPr="00ED18B3">
              <w:t xml:space="preserve">или </w:t>
            </w:r>
            <w:r w:rsidR="00E6293E" w:rsidRPr="00ED18B3">
              <w:rPr>
                <w:bCs/>
                <w:lang w:eastAsia="en-US"/>
              </w:rPr>
              <w:t>среднее профессиональное образование</w:t>
            </w:r>
            <w:r w:rsidR="00E6293E" w:rsidRPr="00ED18B3">
              <w:t xml:space="preserve"> по специальности  «Лечебное дело» или «Акушерское дело» и дополнительное профессиональное образование  - программы профессиональной переподготовки по специальности «Сестринское дело»</w:t>
            </w:r>
            <w:r>
              <w:t xml:space="preserve">. </w:t>
            </w:r>
            <w:r w:rsidR="00E6293E" w:rsidRPr="00ED18B3">
              <w:t>Актуальность программы обусловлена необходимостью обновления существующих теоретических знаний и практических навыков по вопросам оказания помощи и ухода за больными гериатрического профиля</w:t>
            </w:r>
            <w:r w:rsidR="00E6293E">
              <w:t xml:space="preserve">, </w:t>
            </w:r>
            <w:r w:rsidR="0097413F" w:rsidRPr="00C947F9">
              <w:t xml:space="preserve">необходимостью </w:t>
            </w:r>
            <w:r>
              <w:rPr>
                <w:shd w:val="clear" w:color="auto" w:fill="FFFFFF"/>
              </w:rPr>
              <w:t xml:space="preserve">адаптации деятельности </w:t>
            </w:r>
            <w:r w:rsidR="00E6293E">
              <w:rPr>
                <w:shd w:val="clear" w:color="auto" w:fill="FFFFFF"/>
              </w:rPr>
              <w:t>специалиста</w:t>
            </w:r>
            <w:r w:rsidR="0097413F" w:rsidRPr="00C947F9">
              <w:rPr>
                <w:shd w:val="clear" w:color="auto" w:fill="FFFFFF"/>
              </w:rPr>
              <w:t xml:space="preserve"> к новым экономическим и социальным условиям с учетом международных требований и стандартов. </w:t>
            </w:r>
          </w:p>
          <w:p w:rsidR="00584CE9" w:rsidRPr="006411DF" w:rsidRDefault="00227FC0" w:rsidP="00F0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77%  профессорско-преподавательского</w:t>
            </w:r>
            <w:r w:rsidR="00480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C80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кафедры</w:t>
            </w:r>
            <w:r w:rsidR="00480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имеет степени доктора и кандидата медицинских наук, совмещает работу на кафедре с практической деятельностью в медицинских организациях.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986575" w:rsidRDefault="00986575" w:rsidP="009741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6575" w:rsidRPr="00E6293E" w:rsidRDefault="00986575" w:rsidP="00986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E6293E">
              <w:rPr>
                <w:rFonts w:ascii="Times New Roman" w:hAnsi="Times New Roman"/>
                <w:sz w:val="24"/>
                <w:szCs w:val="24"/>
              </w:rPr>
              <w:t xml:space="preserve">готовность </w:t>
            </w:r>
            <w:r w:rsidR="00E6293E" w:rsidRPr="00E6293E">
              <w:rPr>
                <w:rFonts w:ascii="Times New Roman" w:hAnsi="Times New Roman"/>
                <w:sz w:val="24"/>
                <w:szCs w:val="24"/>
              </w:rPr>
              <w:t>у</w:t>
            </w:r>
            <w:r w:rsidR="00E6293E" w:rsidRPr="00E629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частвовать в проведении профилактики инфекционных и неинфекционных заболеваний.</w:t>
            </w:r>
          </w:p>
          <w:p w:rsidR="00E6293E" w:rsidRDefault="00986575" w:rsidP="00986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E6293E">
              <w:rPr>
                <w:rFonts w:ascii="Times New Roman" w:hAnsi="Times New Roman"/>
                <w:sz w:val="24"/>
                <w:szCs w:val="24"/>
              </w:rPr>
              <w:t xml:space="preserve">готовность </w:t>
            </w:r>
            <w:r w:rsidR="00E6293E" w:rsidRPr="00E6293E">
              <w:rPr>
                <w:rFonts w:ascii="Times New Roman" w:hAnsi="Times New Roman"/>
                <w:sz w:val="24"/>
                <w:szCs w:val="24"/>
              </w:rPr>
              <w:t>п</w:t>
            </w:r>
            <w:r w:rsidR="00E6293E" w:rsidRPr="00E629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редставлять информацию в понятном для пациента виде, объяснять ему суть вмешательств</w:t>
            </w:r>
            <w:r w:rsidR="00E6293E" w:rsidRPr="00E629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6575" w:rsidRDefault="00986575" w:rsidP="00986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E6293E">
              <w:rPr>
                <w:rFonts w:ascii="Times New Roman" w:hAnsi="Times New Roman"/>
                <w:sz w:val="24"/>
                <w:szCs w:val="24"/>
              </w:rPr>
              <w:t xml:space="preserve">готовность </w:t>
            </w:r>
            <w:r w:rsidR="00E6293E" w:rsidRPr="00E6293E">
              <w:rPr>
                <w:rFonts w:ascii="Times New Roman" w:hAnsi="Times New Roman"/>
                <w:sz w:val="24"/>
                <w:szCs w:val="24"/>
              </w:rPr>
              <w:t>осуществлять лечебно-диагностические вмешательства, взаимодействуя с участниками лечебного процесса</w:t>
            </w:r>
          </w:p>
          <w:p w:rsidR="00986575" w:rsidRDefault="00986575" w:rsidP="00986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E6293E">
              <w:rPr>
                <w:rFonts w:ascii="Times New Roman" w:hAnsi="Times New Roman"/>
                <w:sz w:val="24"/>
                <w:szCs w:val="24"/>
              </w:rPr>
              <w:t>готовность п</w:t>
            </w:r>
            <w:r w:rsidR="00E6293E" w:rsidRPr="00076D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рименять медикаментозные средства в соответствии с правилами их использования</w:t>
            </w:r>
          </w:p>
          <w:p w:rsidR="002E769F" w:rsidRPr="00E6293E" w:rsidRDefault="00986575" w:rsidP="00E6293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3647BF">
              <w:rPr>
                <w:rFonts w:ascii="Times New Roman" w:hAnsi="Times New Roman"/>
                <w:sz w:val="24"/>
                <w:szCs w:val="24"/>
              </w:rPr>
              <w:t xml:space="preserve">готовность </w:t>
            </w:r>
            <w:r w:rsidR="00E629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293E" w:rsidRPr="00076D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казывать паллиативную помощь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Pr="006411DF" w:rsidRDefault="002E769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6293E" w:rsidP="00E629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гериатрии, пропедевтики и управления в сестринской деятельности</w:t>
            </w:r>
          </w:p>
        </w:tc>
      </w:tr>
      <w:tr w:rsidR="002E769F" w:rsidRPr="00D461CB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7A4CEB" w:rsidRDefault="00E6293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7A4C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4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Пискаревский пр., 47</w:t>
            </w:r>
            <w:r w:rsidR="007A4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павильон, </w:t>
            </w:r>
            <w:r w:rsidR="007A4CEB">
              <w:rPr>
                <w:rFonts w:ascii="Times New Roman" w:eastAsia="Calibri" w:hAnsi="Times New Roman" w:cs="Times New Roman"/>
                <w:sz w:val="24"/>
                <w:szCs w:val="24"/>
              </w:rPr>
              <w:t>2 этаж</w:t>
            </w:r>
          </w:p>
          <w:p w:rsidR="0097413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</w:t>
            </w:r>
            <w:r w:rsidR="00E6293E">
              <w:rPr>
                <w:rFonts w:ascii="Times New Roman" w:eastAsia="Calibri" w:hAnsi="Times New Roman" w:cs="Times New Roman"/>
                <w:sz w:val="24"/>
                <w:szCs w:val="24"/>
              </w:rPr>
              <w:t>доцент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293E">
              <w:rPr>
                <w:rFonts w:ascii="Times New Roman" w:eastAsia="Calibri" w:hAnsi="Times New Roman" w:cs="Times New Roman"/>
                <w:sz w:val="24"/>
                <w:szCs w:val="24"/>
              </w:rPr>
              <w:t>Е.С. Лаптева</w:t>
            </w:r>
          </w:p>
          <w:p w:rsidR="002E769F" w:rsidRPr="00E6293E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="00E6293E" w:rsidRPr="00E6293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543-13-63</w:t>
            </w:r>
          </w:p>
          <w:p w:rsidR="0097413F" w:rsidRPr="00E6293E" w:rsidRDefault="0097413F" w:rsidP="00E629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E6293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E6293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E6293E" w:rsidRPr="00E6293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Ekaterina.Lapteva@</w:t>
            </w:r>
            <w:r w:rsidR="00E6293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szgmu</w:t>
            </w:r>
            <w:r w:rsidRPr="00E6293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="00E6293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r w:rsidRPr="00E6293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BC55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BC5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2028 </w:t>
            </w:r>
            <w:proofErr w:type="spellStart"/>
            <w:proofErr w:type="gramStart"/>
            <w:r w:rsidR="00BC55A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97413F" w:rsidRPr="00227FC0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227FC0">
              <w:rPr>
                <w:rFonts w:eastAsia="Calibri"/>
              </w:rPr>
              <w:t xml:space="preserve">Проф. д.м.н. </w:t>
            </w:r>
            <w:r w:rsidR="00E6293E" w:rsidRPr="00227FC0">
              <w:rPr>
                <w:rFonts w:eastAsia="Calibri"/>
              </w:rPr>
              <w:t>Решетова Т.В</w:t>
            </w:r>
            <w:r w:rsidRPr="00227FC0">
              <w:rPr>
                <w:rFonts w:eastAsia="Calibri"/>
              </w:rPr>
              <w:t>.</w:t>
            </w:r>
          </w:p>
          <w:p w:rsidR="0097413F" w:rsidRPr="00227FC0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227FC0">
              <w:rPr>
                <w:rFonts w:eastAsia="Calibri"/>
              </w:rPr>
              <w:t xml:space="preserve">Доц. к.м.н. </w:t>
            </w:r>
            <w:r w:rsidR="00E6293E" w:rsidRPr="00227FC0">
              <w:rPr>
                <w:rFonts w:eastAsia="Calibri"/>
              </w:rPr>
              <w:t>Беликова Т.В.</w:t>
            </w:r>
          </w:p>
          <w:p w:rsidR="007A4CEB" w:rsidRPr="00227FC0" w:rsidRDefault="00E6293E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227FC0">
              <w:rPr>
                <w:rFonts w:eastAsia="Calibri"/>
              </w:rPr>
              <w:t>Доц. к.х</w:t>
            </w:r>
            <w:r w:rsidR="007A4CEB" w:rsidRPr="00227FC0">
              <w:rPr>
                <w:rFonts w:eastAsia="Calibri"/>
              </w:rPr>
              <w:t xml:space="preserve">.н. </w:t>
            </w:r>
            <w:r w:rsidRPr="00227FC0">
              <w:rPr>
                <w:rFonts w:eastAsia="Calibri"/>
              </w:rPr>
              <w:t>Забалуева Н.И</w:t>
            </w:r>
            <w:r w:rsidR="007A4CEB" w:rsidRPr="00227FC0">
              <w:rPr>
                <w:rFonts w:eastAsia="Calibri"/>
              </w:rPr>
              <w:t>.</w:t>
            </w:r>
          </w:p>
          <w:p w:rsidR="00E6293E" w:rsidRPr="00227FC0" w:rsidRDefault="00E6293E" w:rsidP="00E6293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227FC0">
              <w:rPr>
                <w:rFonts w:eastAsia="Calibri"/>
              </w:rPr>
              <w:t>Доц. к.м.н. Лаптева Е.С.</w:t>
            </w:r>
          </w:p>
          <w:p w:rsidR="00E6293E" w:rsidRPr="00227FC0" w:rsidRDefault="00E6293E" w:rsidP="00E6293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227FC0">
              <w:rPr>
                <w:rFonts w:eastAsia="Calibri"/>
              </w:rPr>
              <w:t>Доц. к.м.н. Петрова А.И.</w:t>
            </w:r>
          </w:p>
          <w:p w:rsidR="00E6293E" w:rsidRPr="00227FC0" w:rsidRDefault="00E6293E" w:rsidP="00E6293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227FC0">
              <w:rPr>
                <w:rFonts w:eastAsia="Calibri"/>
              </w:rPr>
              <w:t>Доц. к.м.н. Подопригора Г.М.</w:t>
            </w:r>
          </w:p>
          <w:p w:rsidR="00E6293E" w:rsidRPr="00227FC0" w:rsidRDefault="00E6293E" w:rsidP="00E6293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227FC0">
              <w:rPr>
                <w:rFonts w:eastAsia="Calibri"/>
              </w:rPr>
              <w:t>Доц. к.м.н. Сафонова Ю.А.</w:t>
            </w:r>
          </w:p>
          <w:p w:rsidR="00227FC0" w:rsidRDefault="00227FC0" w:rsidP="00E6293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Асс</w:t>
            </w:r>
            <w:proofErr w:type="gramEnd"/>
            <w:r>
              <w:rPr>
                <w:rFonts w:eastAsia="Calibri"/>
              </w:rPr>
              <w:t>. Аристидова С.Н.</w:t>
            </w:r>
          </w:p>
          <w:p w:rsidR="00227FC0" w:rsidRPr="00227FC0" w:rsidRDefault="00227FC0" w:rsidP="00E6293E">
            <w:pPr>
              <w:pStyle w:val="a4"/>
              <w:spacing w:before="0" w:beforeAutospacing="0" w:after="0" w:afterAutospacing="0"/>
              <w:rPr>
                <w:rFonts w:eastAsia="Calibri"/>
                <w:color w:val="FF0000"/>
              </w:rPr>
            </w:pPr>
            <w:proofErr w:type="gramStart"/>
            <w:r>
              <w:rPr>
                <w:rFonts w:eastAsia="Calibri"/>
              </w:rPr>
              <w:t>Асс</w:t>
            </w:r>
            <w:proofErr w:type="gramEnd"/>
            <w:r>
              <w:rPr>
                <w:rFonts w:eastAsia="Calibri"/>
              </w:rPr>
              <w:t>. Кабакова Н.А.</w:t>
            </w:r>
          </w:p>
          <w:p w:rsidR="0097413F" w:rsidRDefault="0097413F" w:rsidP="00227FC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Асс</w:t>
            </w:r>
            <w:proofErr w:type="gramEnd"/>
            <w:r>
              <w:rPr>
                <w:rFonts w:eastAsia="Calibri"/>
              </w:rPr>
              <w:t xml:space="preserve">. </w:t>
            </w:r>
            <w:r w:rsidR="00227FC0">
              <w:rPr>
                <w:rFonts w:eastAsia="Calibri"/>
              </w:rPr>
              <w:t>Макшанова Н.И.</w:t>
            </w:r>
          </w:p>
          <w:p w:rsidR="00227FC0" w:rsidRDefault="00227FC0" w:rsidP="00227FC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Асс</w:t>
            </w:r>
            <w:proofErr w:type="gramEnd"/>
            <w:r>
              <w:rPr>
                <w:rFonts w:eastAsia="Calibri"/>
              </w:rPr>
              <w:t>. Хмелева Н.Н.</w:t>
            </w:r>
          </w:p>
          <w:p w:rsidR="00227FC0" w:rsidRPr="0097413F" w:rsidRDefault="00227FC0" w:rsidP="00227FC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Асс</w:t>
            </w:r>
            <w:proofErr w:type="gramEnd"/>
            <w:r>
              <w:rPr>
                <w:rFonts w:eastAsia="Calibri"/>
              </w:rPr>
              <w:t>. Цуцунава М.Р.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805EA" w:rsidP="00C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6293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97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293E" w:rsidRDefault="00E6293E" w:rsidP="00E629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75592F" w:rsidRPr="00685997" w:rsidRDefault="001B6D8C" w:rsidP="007559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Основная цель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обучения - </w:t>
            </w:r>
            <w:r w:rsidR="00E6293E">
              <w:rPr>
                <w:rFonts w:ascii="Times New Roman" w:hAnsi="Times New Roman"/>
                <w:sz w:val="24"/>
                <w:szCs w:val="24"/>
              </w:rPr>
              <w:t>о</w:t>
            </w:r>
            <w:r w:rsidR="00E6293E" w:rsidRPr="00ED18B3">
              <w:rPr>
                <w:rFonts w:ascii="Times New Roman" w:hAnsi="Times New Roman"/>
                <w:sz w:val="24"/>
                <w:szCs w:val="24"/>
              </w:rPr>
              <w:t>тработка практических навыков с использование тестов и ситуационных задач</w:t>
            </w:r>
            <w:r w:rsidR="00E629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Для достижения поставленных целей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обучающемуся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предлагается самостоятельное р</w:t>
            </w:r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>ешение сит</w:t>
            </w:r>
            <w:r w:rsidR="00E6293E">
              <w:rPr>
                <w:rFonts w:ascii="Times New Roman" w:eastAsia="Calibri" w:hAnsi="Times New Roman"/>
                <w:sz w:val="24"/>
                <w:szCs w:val="24"/>
              </w:rPr>
              <w:t>уационных клинических задач  с применением</w:t>
            </w:r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>симуляционного</w:t>
            </w:r>
            <w:proofErr w:type="spellEnd"/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</w:p>
          <w:p w:rsidR="002E769F" w:rsidRPr="006411DF" w:rsidRDefault="001B6D8C" w:rsidP="00E629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последующим обсуждением правильности решения с преподавателем.</w:t>
            </w:r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 Клинические задачи представлены на бумажном носителе или в электронном ва</w:t>
            </w:r>
            <w:r w:rsidR="00C56C77">
              <w:rPr>
                <w:rFonts w:ascii="Times New Roman" w:eastAsia="Calibri" w:hAnsi="Times New Roman"/>
                <w:sz w:val="24"/>
                <w:szCs w:val="24"/>
              </w:rPr>
              <w:t>рианте в системе университета</w:t>
            </w:r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Смоделирована клиническая ситуация,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описаны жалобы пациента, основ</w:t>
            </w:r>
            <w:r w:rsidR="00E6293E">
              <w:rPr>
                <w:rFonts w:ascii="Times New Roman" w:eastAsia="Calibri" w:hAnsi="Times New Roman"/>
                <w:sz w:val="24"/>
                <w:szCs w:val="24"/>
              </w:rPr>
              <w:t>ные данные объективного осмотра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На основе предложенной информации </w:t>
            </w:r>
            <w:r w:rsidR="00E6293E">
              <w:rPr>
                <w:rFonts w:ascii="Times New Roman" w:eastAsia="Calibri" w:hAnsi="Times New Roman"/>
                <w:sz w:val="24"/>
                <w:szCs w:val="24"/>
              </w:rPr>
              <w:t>осуществляется ф</w:t>
            </w:r>
            <w:r w:rsidR="00E6293E" w:rsidRPr="00ED18B3">
              <w:rPr>
                <w:rFonts w:ascii="Times New Roman" w:hAnsi="Times New Roman"/>
                <w:sz w:val="24"/>
                <w:szCs w:val="24"/>
              </w:rPr>
              <w:t xml:space="preserve">ормулирование </w:t>
            </w:r>
            <w:r w:rsidR="00E6293E">
              <w:rPr>
                <w:rFonts w:ascii="Times New Roman" w:hAnsi="Times New Roman"/>
                <w:sz w:val="24"/>
                <w:szCs w:val="24"/>
              </w:rPr>
              <w:t>и анализ проблем пациента, о</w:t>
            </w:r>
            <w:r w:rsidR="00E6293E" w:rsidRPr="00ED18B3">
              <w:rPr>
                <w:rFonts w:ascii="Times New Roman" w:hAnsi="Times New Roman"/>
                <w:sz w:val="24"/>
                <w:szCs w:val="24"/>
              </w:rPr>
              <w:t>существление вмешательств</w:t>
            </w:r>
            <w:r w:rsidR="00E6293E">
              <w:rPr>
                <w:rFonts w:ascii="Times New Roman" w:hAnsi="Times New Roman"/>
                <w:sz w:val="24"/>
                <w:szCs w:val="24"/>
              </w:rPr>
              <w:t xml:space="preserve"> и о</w:t>
            </w:r>
            <w:r w:rsidR="00E6293E" w:rsidRPr="00ED18B3">
              <w:rPr>
                <w:rFonts w:ascii="Times New Roman" w:hAnsi="Times New Roman"/>
                <w:sz w:val="24"/>
                <w:szCs w:val="24"/>
              </w:rPr>
              <w:t>ценка эффективности действий</w:t>
            </w:r>
            <w:r w:rsidR="00E6293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6293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227FC0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FFFFFF" w:themeFill="background1"/>
          </w:tcPr>
          <w:p w:rsidR="002E769F" w:rsidRPr="006411DF" w:rsidRDefault="00E6293E" w:rsidP="00227F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 </w:t>
            </w:r>
            <w:r w:rsidR="00227FC0">
              <w:rPr>
                <w:rFonts w:ascii="Times New Roman" w:eastAsia="Calibri" w:hAnsi="Times New Roman" w:cs="Times New Roman"/>
                <w:sz w:val="24"/>
                <w:szCs w:val="24"/>
              </w:rPr>
              <w:t>зет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C80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E6293E" w:rsidRDefault="00E6293E" w:rsidP="00E629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E62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8F3A2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tgtFrame="_blank" w:history="1">
              <w:r w:rsidR="00E6293E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https</w:t>
              </w:r>
              <w:r w:rsidR="00E6293E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</w:rPr>
                <w:t>://</w:t>
              </w:r>
              <w:proofErr w:type="spellStart"/>
              <w:r w:rsidR="00E6293E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sdo</w:t>
              </w:r>
              <w:proofErr w:type="spellEnd"/>
              <w:r w:rsidR="00E6293E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="00E6293E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szgmu</w:t>
              </w:r>
              <w:proofErr w:type="spellEnd"/>
              <w:r w:rsidR="00E6293E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="00E6293E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4263A"/>
    <w:multiLevelType w:val="hybridMultilevel"/>
    <w:tmpl w:val="C0CE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676A5"/>
    <w:rsid w:val="00102286"/>
    <w:rsid w:val="00123CAB"/>
    <w:rsid w:val="00123E73"/>
    <w:rsid w:val="001940EA"/>
    <w:rsid w:val="001B6D8C"/>
    <w:rsid w:val="00227FC0"/>
    <w:rsid w:val="00287BCD"/>
    <w:rsid w:val="002E769F"/>
    <w:rsid w:val="003002BB"/>
    <w:rsid w:val="003F01CD"/>
    <w:rsid w:val="004014EE"/>
    <w:rsid w:val="00455E60"/>
    <w:rsid w:val="0048014E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85997"/>
    <w:rsid w:val="006D1303"/>
    <w:rsid w:val="006D6347"/>
    <w:rsid w:val="0070524F"/>
    <w:rsid w:val="0075592F"/>
    <w:rsid w:val="00761043"/>
    <w:rsid w:val="007A4CEB"/>
    <w:rsid w:val="007A687F"/>
    <w:rsid w:val="00800AB4"/>
    <w:rsid w:val="00862491"/>
    <w:rsid w:val="008E3EDA"/>
    <w:rsid w:val="009468AC"/>
    <w:rsid w:val="0097413F"/>
    <w:rsid w:val="00986575"/>
    <w:rsid w:val="009D7B66"/>
    <w:rsid w:val="00A117C6"/>
    <w:rsid w:val="00A17356"/>
    <w:rsid w:val="00A40A68"/>
    <w:rsid w:val="00A9653B"/>
    <w:rsid w:val="00B0347B"/>
    <w:rsid w:val="00B26ED0"/>
    <w:rsid w:val="00BC55A4"/>
    <w:rsid w:val="00C03519"/>
    <w:rsid w:val="00C56C77"/>
    <w:rsid w:val="00C67516"/>
    <w:rsid w:val="00C7099B"/>
    <w:rsid w:val="00C801B0"/>
    <w:rsid w:val="00C805EA"/>
    <w:rsid w:val="00D461CB"/>
    <w:rsid w:val="00D80065"/>
    <w:rsid w:val="00D87154"/>
    <w:rsid w:val="00E6293E"/>
    <w:rsid w:val="00F0491B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Знак9 Знак"/>
    <w:basedOn w:val="a"/>
    <w:next w:val="a"/>
    <w:link w:val="20"/>
    <w:uiPriority w:val="99"/>
    <w:qFormat/>
    <w:rsid w:val="00A173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aliases w:val="Знак8 Знак"/>
    <w:basedOn w:val="a"/>
    <w:next w:val="a"/>
    <w:link w:val="30"/>
    <w:uiPriority w:val="99"/>
    <w:qFormat/>
    <w:rsid w:val="00A173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apple-converted-space">
    <w:name w:val="apple-converted-space"/>
    <w:rsid w:val="0097413F"/>
  </w:style>
  <w:style w:type="character" w:styleId="a6">
    <w:name w:val="annotation reference"/>
    <w:rsid w:val="0075592F"/>
    <w:rPr>
      <w:sz w:val="16"/>
      <w:szCs w:val="16"/>
    </w:rPr>
  </w:style>
  <w:style w:type="paragraph" w:styleId="a7">
    <w:name w:val="annotation text"/>
    <w:basedOn w:val="a"/>
    <w:link w:val="a8"/>
    <w:rsid w:val="0075592F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75592F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92F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C805EA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C805EA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No Spacing"/>
    <w:uiPriority w:val="1"/>
    <w:qFormat/>
    <w:rsid w:val="007A4CEB"/>
    <w:pPr>
      <w:spacing w:after="0" w:line="240" w:lineRule="auto"/>
    </w:pPr>
  </w:style>
  <w:style w:type="character" w:customStyle="1" w:styleId="20">
    <w:name w:val="Заголовок 2 Знак"/>
    <w:aliases w:val="Знак9 Знак Знак"/>
    <w:basedOn w:val="a0"/>
    <w:link w:val="2"/>
    <w:uiPriority w:val="99"/>
    <w:rsid w:val="00A17356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aliases w:val="Знак8 Знак Знак"/>
    <w:basedOn w:val="a0"/>
    <w:link w:val="3"/>
    <w:uiPriority w:val="99"/>
    <w:rsid w:val="00A17356"/>
    <w:rPr>
      <w:rFonts w:ascii="Cambria" w:eastAsia="Times New Roman" w:hAnsi="Cambria" w:cs="Times New Roman"/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Знак9 Знак"/>
    <w:basedOn w:val="a"/>
    <w:next w:val="a"/>
    <w:link w:val="20"/>
    <w:uiPriority w:val="99"/>
    <w:qFormat/>
    <w:rsid w:val="00A173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aliases w:val="Знак8 Знак"/>
    <w:basedOn w:val="a"/>
    <w:next w:val="a"/>
    <w:link w:val="30"/>
    <w:uiPriority w:val="99"/>
    <w:qFormat/>
    <w:rsid w:val="00A173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apple-converted-space">
    <w:name w:val="apple-converted-space"/>
    <w:rsid w:val="0097413F"/>
  </w:style>
  <w:style w:type="character" w:styleId="a6">
    <w:name w:val="annotation reference"/>
    <w:rsid w:val="0075592F"/>
    <w:rPr>
      <w:sz w:val="16"/>
      <w:szCs w:val="16"/>
    </w:rPr>
  </w:style>
  <w:style w:type="paragraph" w:styleId="a7">
    <w:name w:val="annotation text"/>
    <w:basedOn w:val="a"/>
    <w:link w:val="a8"/>
    <w:rsid w:val="0075592F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75592F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92F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C805EA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C805EA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No Spacing"/>
    <w:uiPriority w:val="1"/>
    <w:qFormat/>
    <w:rsid w:val="007A4CEB"/>
    <w:pPr>
      <w:spacing w:after="0" w:line="240" w:lineRule="auto"/>
    </w:pPr>
  </w:style>
  <w:style w:type="character" w:customStyle="1" w:styleId="20">
    <w:name w:val="Заголовок 2 Знак"/>
    <w:aliases w:val="Знак9 Знак Знак"/>
    <w:basedOn w:val="a0"/>
    <w:link w:val="2"/>
    <w:uiPriority w:val="99"/>
    <w:rsid w:val="00A17356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aliases w:val="Знак8 Знак Знак"/>
    <w:basedOn w:val="a0"/>
    <w:link w:val="3"/>
    <w:uiPriority w:val="99"/>
    <w:rsid w:val="00A17356"/>
    <w:rPr>
      <w:rFonts w:ascii="Cambria" w:eastAsia="Times New Roman" w:hAnsi="Cambria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do.szgm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Райко Валерия Олеговна</cp:lastModifiedBy>
  <cp:revision>2</cp:revision>
  <cp:lastPrinted>2022-02-10T09:58:00Z</cp:lastPrinted>
  <dcterms:created xsi:type="dcterms:W3CDTF">2022-05-11T11:45:00Z</dcterms:created>
  <dcterms:modified xsi:type="dcterms:W3CDTF">2022-05-11T11:45:00Z</dcterms:modified>
</cp:coreProperties>
</file>