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21D512B2" w:rsidR="003002BB" w:rsidRPr="006D1303" w:rsidRDefault="006411DF" w:rsidP="003B3F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7496649" w14:textId="20A5EB61" w:rsidR="003002BB" w:rsidRDefault="003B3F93" w:rsidP="00A117C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7F04" w:rsidRPr="00847F04">
        <w:rPr>
          <w:rFonts w:ascii="Times New Roman" w:eastAsia="Calibri" w:hAnsi="Times New Roman" w:cs="Times New Roman"/>
          <w:sz w:val="24"/>
          <w:szCs w:val="24"/>
        </w:rPr>
        <w:t>Современные подходы к психотерапии сексуальных дисфункций</w:t>
      </w:r>
      <w:r w:rsidRPr="003B3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3B099D" w14:textId="77777777" w:rsidR="003B3F93" w:rsidRPr="00A117C6" w:rsidRDefault="003B3F9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45D914A" w:rsidR="002E769F" w:rsidRPr="006411DF" w:rsidRDefault="00847F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292D8E4F" w:rsidR="002E769F" w:rsidRPr="006411DF" w:rsidRDefault="00847F04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Психиатрия, психотерапия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26827DAB" w:rsidR="002E769F" w:rsidRPr="006411DF" w:rsidRDefault="00EB21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01034912" w:rsidR="002E769F" w:rsidRPr="006411DF" w:rsidRDefault="003B3F93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6250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2B89B64D" w:rsidR="002E769F" w:rsidRPr="004E2224" w:rsidRDefault="00BF55F2" w:rsidP="003B3F9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7F04" w:rsidRPr="00847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 по одной из</w:t>
            </w:r>
            <w:r w:rsidR="00847F04" w:rsidRPr="00847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F04" w:rsidRPr="00847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847F04" w:rsidRPr="00847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"Лечебное дело", "Педиатрия", подготовка в ординатуре по специальности «сексология» или профессиональная переподготовка по специальности «сексология»</w:t>
            </w:r>
            <w:r w:rsidR="00847F04" w:rsidRPr="00847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дополнительные специальности «психиатрия», «психотерапия» согласно приказа МЗ РФ от 8 октября 2015 г. </w:t>
            </w:r>
            <w:r w:rsidR="00847F04" w:rsidRPr="0084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847F04" w:rsidRPr="00847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707н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3B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334CD730" w:rsidR="002E769F" w:rsidRPr="003B3F93" w:rsidRDefault="00F24165" w:rsidP="003B3F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04"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подходы к психотерапии сексуальных дисфункций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DB4B254" w14:textId="5D7145B0" w:rsidR="00782AE2" w:rsidRPr="00782AE2" w:rsidRDefault="00847F04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ДПП ПК «</w:t>
            </w:r>
            <w:r w:rsidRPr="00847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подходы к психотерапии сексуальных дисфункций</w:t>
            </w:r>
            <w:r w:rsidRPr="00847F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является п</w:t>
            </w: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и удовлетворяет потребности врачей </w:t>
            </w:r>
            <w:r w:rsidRPr="00847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повышении профессионального уровня в области диагностики, лечении, профилактики расстройств сексуальной сферы, а также современных принципах реабилитации при сексуальных нарушениях у мужчин и женщин. Программа реализуется в очной форме обучения  на базе ФБГОУ ВО СЗГМУ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847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сексологии. </w:t>
            </w: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 в </w:t>
            </w: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программе предусматривается обучающий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В результате обучения усовершенствуются профессиональные навыки по диагностике, лечению и профилактике сексуальных расстройств в </w:t>
            </w:r>
            <w:proofErr w:type="gram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контексте 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биопсихосоциальной</w:t>
            </w:r>
            <w:proofErr w:type="spellEnd"/>
            <w:proofErr w:type="gram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парадигмы на основании современного междисциплинарного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подхода.</w:t>
            </w:r>
            <w:r w:rsidR="00782AE2"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782AE2"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учебным планом программы, обучающиеся осваивают темы:</w:t>
            </w:r>
          </w:p>
          <w:p w14:paraId="0AC9BC92" w14:textId="77777777" w:rsidR="00D50980" w:rsidRPr="00847F04" w:rsidRDefault="00847F04" w:rsidP="003B3F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04">
              <w:rPr>
                <w:rFonts w:ascii="Times New Roman" w:eastAsia="Times New Roman" w:hAnsi="Times New Roman" w:cs="Times New Roman"/>
                <w:spacing w:val="-2"/>
                <w:position w:val="-2"/>
                <w:sz w:val="24"/>
                <w:szCs w:val="24"/>
              </w:rPr>
              <w:t>Организация сексологической службы</w:t>
            </w:r>
          </w:p>
          <w:p w14:paraId="04ABC34E" w14:textId="77777777" w:rsidR="00847F04" w:rsidRPr="00847F04" w:rsidRDefault="00847F04" w:rsidP="00847F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интегративный подход </w:t>
            </w:r>
          </w:p>
          <w:p w14:paraId="77F2CDA8" w14:textId="4C7027C8" w:rsidR="00847F04" w:rsidRPr="003B3F93" w:rsidRDefault="00847F04" w:rsidP="00847F0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к терапии сексуальных дисфункций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5E0852C9" w:rsidR="002E769F" w:rsidRPr="00DC368A" w:rsidRDefault="00DC368A" w:rsidP="003B3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04"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по программе </w:t>
            </w:r>
            <w:r w:rsidR="00847F04" w:rsidRPr="00847F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ПК «</w:t>
            </w:r>
            <w:r w:rsidR="00847F04" w:rsidRPr="00847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подходы к психотерапии сексуальных дисфункций</w:t>
            </w:r>
            <w:r w:rsidR="00847F04" w:rsidRPr="00847F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847F04"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направлены на совершенствование профессиональных компетенций в рамках имеющейся квалификации, качественное изменение которых осуществляется в результате обучения.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03C913A5" w:rsidR="002E769F" w:rsidRPr="006411DF" w:rsidRDefault="003A3C3B" w:rsidP="00847F0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</w:t>
            </w:r>
            <w:r w:rsidR="00847F04">
              <w:rPr>
                <w:rFonts w:eastAsia="Calibri"/>
              </w:rPr>
              <w:t>Алексеев</w:t>
            </w:r>
            <w:proofErr w:type="spellEnd"/>
            <w:r w:rsidR="00847F04">
              <w:rPr>
                <w:rFonts w:eastAsia="Calibri"/>
              </w:rPr>
              <w:t xml:space="preserve"> </w:t>
            </w:r>
            <w:proofErr w:type="gramStart"/>
            <w:r w:rsidR="00847F04">
              <w:rPr>
                <w:rFonts w:eastAsia="Calibri"/>
              </w:rPr>
              <w:t>Б.Е.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проф.</w:t>
            </w:r>
            <w:r w:rsidR="00847F04">
              <w:rPr>
                <w:rFonts w:eastAsia="Calibri"/>
              </w:rPr>
              <w:t>Федорова</w:t>
            </w:r>
            <w:proofErr w:type="spellEnd"/>
            <w:r w:rsidR="00847F04">
              <w:rPr>
                <w:rFonts w:eastAsia="Calibri"/>
              </w:rPr>
              <w:t xml:space="preserve"> А.И.,</w:t>
            </w:r>
            <w:r>
              <w:rPr>
                <w:rFonts w:eastAsia="Calibri"/>
              </w:rPr>
              <w:t xml:space="preserve"> </w:t>
            </w:r>
            <w:r w:rsidR="00847F04">
              <w:rPr>
                <w:rFonts w:eastAsia="Calibri"/>
              </w:rPr>
              <w:t>доцент Выходцев С.В., доцент Иоффе Е.В.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88F7C61" w14:textId="77777777" w:rsidR="00847F04" w:rsidRDefault="00847F04" w:rsidP="00847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14:paraId="33A39405" w14:textId="77777777" w:rsidR="00847F04" w:rsidRDefault="00847F04" w:rsidP="00847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572442F" w14:textId="77777777" w:rsidR="00847F04" w:rsidRDefault="00847F04" w:rsidP="00847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BAE73AD" w14:textId="77777777" w:rsidR="00847F04" w:rsidRDefault="00847F04" w:rsidP="00847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631936D" w14:textId="0E41420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764AB1B" w14:textId="49895C41" w:rsidR="00AF4B69" w:rsidRPr="00DC368A" w:rsidRDefault="00847F04" w:rsidP="001C63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навыков применения современных заместительных методов реабилитации на основе арсенала продукции магазина интимных товаров. Ознакомление с продукцией (вакуумные и механические эректоры,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фаллопротезы</w:t>
            </w:r>
            <w:proofErr w:type="spell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мужчин; искусственные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любриканты</w:t>
            </w:r>
            <w:proofErr w:type="spell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>фаллоимитаторы</w:t>
            </w:r>
            <w:proofErr w:type="spellEnd"/>
            <w:r w:rsidRPr="008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женщин) и освоение методов ее применения в комплексных программах сексологической реабилитации при сексуальных расстройствах у мужчин и женщин.</w:t>
            </w:r>
          </w:p>
        </w:tc>
      </w:tr>
      <w:bookmarkEnd w:id="0"/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1C6342"/>
    <w:rsid w:val="00287BCD"/>
    <w:rsid w:val="002E769F"/>
    <w:rsid w:val="003002BB"/>
    <w:rsid w:val="003609F3"/>
    <w:rsid w:val="003A3C3B"/>
    <w:rsid w:val="003B3F93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47F0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B21B3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F2D8A4C5-8AED-4C2B-8E4F-F4268D6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2022-04-21T13:39:00Z</dcterms:created>
  <dcterms:modified xsi:type="dcterms:W3CDTF">2022-09-15T13:19:00Z</dcterms:modified>
</cp:coreProperties>
</file>