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DB0D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EC5AF7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66A7604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6D3E71CF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A103DE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04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«Экспертиза качества медицинской помощи»</w:t>
      </w:r>
    </w:p>
    <w:p w14:paraId="2F1E2441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261ABD4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37B1293F" w14:textId="77777777" w:rsidTr="007A687F">
        <w:tc>
          <w:tcPr>
            <w:tcW w:w="636" w:type="dxa"/>
          </w:tcPr>
          <w:p w14:paraId="6809B22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704E06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121C5E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1E2EAB2" w14:textId="77777777" w:rsidTr="007A687F">
        <w:tc>
          <w:tcPr>
            <w:tcW w:w="636" w:type="dxa"/>
          </w:tcPr>
          <w:p w14:paraId="22882DE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D56C75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52A6A8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745F55E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62EA2D40" w14:textId="77777777" w:rsidTr="007A687F">
        <w:tc>
          <w:tcPr>
            <w:tcW w:w="636" w:type="dxa"/>
          </w:tcPr>
          <w:p w14:paraId="3952767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2B96CDB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535E4782" w14:textId="77777777" w:rsidR="002E769F" w:rsidRPr="006411DF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0"/>
            <w:r w:rsidRPr="002F4F49">
              <w:rPr>
                <w:rFonts w:ascii="Times New Roman" w:hAnsi="Times New Roman"/>
                <w:sz w:val="24"/>
                <w:szCs w:val="24"/>
              </w:rPr>
              <w:t>Экспертиза качества медицинской помощи</w:t>
            </w:r>
            <w:commentRangeEnd w:id="0"/>
            <w:r w:rsidR="009F060B">
              <w:rPr>
                <w:rStyle w:val="a7"/>
              </w:rPr>
              <w:commentReference w:id="0"/>
            </w:r>
          </w:p>
        </w:tc>
      </w:tr>
      <w:tr w:rsidR="002E769F" w:rsidRPr="00294CE8" w14:paraId="45936485" w14:textId="77777777" w:rsidTr="007A687F">
        <w:tc>
          <w:tcPr>
            <w:tcW w:w="636" w:type="dxa"/>
          </w:tcPr>
          <w:p w14:paraId="4CD6E71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6B6C13F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2C47479F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161">
              <w:rPr>
                <w:rFonts w:ascii="Times New Roman" w:hAnsi="Times New Roman"/>
                <w:sz w:val="24"/>
                <w:szCs w:val="24"/>
              </w:rPr>
              <w:t>144 уч. часа</w:t>
            </w:r>
          </w:p>
        </w:tc>
      </w:tr>
      <w:tr w:rsidR="002E769F" w:rsidRPr="00294CE8" w14:paraId="231E4389" w14:textId="77777777" w:rsidTr="007A687F">
        <w:tc>
          <w:tcPr>
            <w:tcW w:w="636" w:type="dxa"/>
          </w:tcPr>
          <w:p w14:paraId="4284204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61D7151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350F045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359B5879" w14:textId="77777777" w:rsidTr="007A687F">
        <w:tc>
          <w:tcPr>
            <w:tcW w:w="636" w:type="dxa"/>
          </w:tcPr>
          <w:p w14:paraId="5B11A8A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4F7FC5E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3D790A5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2FD4FB7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18BF988A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094BA23B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EEF7F42" w14:textId="77777777" w:rsidTr="007A687F">
        <w:tc>
          <w:tcPr>
            <w:tcW w:w="636" w:type="dxa"/>
          </w:tcPr>
          <w:p w14:paraId="239DE5C9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7B8522F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D9B3A7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71FC8D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6967D9F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0226D2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3C1DAB0" w14:textId="77777777" w:rsidR="002E769F" w:rsidRPr="006411DF" w:rsidRDefault="00D43073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</w:tc>
      </w:tr>
      <w:tr w:rsidR="002E769F" w:rsidRPr="00294CE8" w14:paraId="25E3191A" w14:textId="77777777" w:rsidTr="007A687F">
        <w:tc>
          <w:tcPr>
            <w:tcW w:w="636" w:type="dxa"/>
          </w:tcPr>
          <w:p w14:paraId="54F1E15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5E5EA2B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6F944334" w14:textId="77777777" w:rsidR="002E769F" w:rsidRPr="006411DF" w:rsidRDefault="003B447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32 000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862284A" w14:textId="77777777" w:rsidTr="007A687F">
        <w:tc>
          <w:tcPr>
            <w:tcW w:w="636" w:type="dxa"/>
          </w:tcPr>
          <w:p w14:paraId="1446D3FD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7C3F46B5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228877A1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commentRangeStart w:id="1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"Медико-профилактическое дело", "Стоматология" и подготовка в интернатуре и (или) ординатуре по одной из основных специальностей или специальности, требующей дополнительной подготовки</w:t>
            </w:r>
            <w:commentRangeEnd w:id="1"/>
            <w:r w:rsidR="009F060B">
              <w:rPr>
                <w:rStyle w:val="a7"/>
              </w:rPr>
              <w:commentReference w:id="1"/>
            </w:r>
          </w:p>
        </w:tc>
      </w:tr>
      <w:tr w:rsidR="002E769F" w:rsidRPr="00294CE8" w14:paraId="2547E293" w14:textId="77777777" w:rsidTr="007A687F">
        <w:tc>
          <w:tcPr>
            <w:tcW w:w="636" w:type="dxa"/>
          </w:tcPr>
          <w:p w14:paraId="18B07FB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461F76D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01F62F6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F244213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F4F49">
              <w:rPr>
                <w:rFonts w:ascii="Times New Roman" w:hAnsi="Times New Roman"/>
                <w:sz w:val="24"/>
                <w:szCs w:val="24"/>
              </w:rPr>
              <w:t>Экспертиза качества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D078A0C" w14:textId="77777777" w:rsidR="002E769F" w:rsidRPr="00D43073" w:rsidRDefault="002E769F" w:rsidP="00D43073">
            <w:pPr>
              <w:autoSpaceDE w:val="0"/>
              <w:autoSpaceDN w:val="0"/>
              <w:adjustRightInd w:val="0"/>
            </w:pPr>
          </w:p>
        </w:tc>
      </w:tr>
      <w:tr w:rsidR="00A342BE" w:rsidRPr="00294CE8" w14:paraId="79CFB76C" w14:textId="77777777" w:rsidTr="007A687F">
        <w:tc>
          <w:tcPr>
            <w:tcW w:w="636" w:type="dxa"/>
          </w:tcPr>
          <w:p w14:paraId="51CBF0C0" w14:textId="77777777" w:rsidR="00A342BE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17DFDD4E" w14:textId="77777777" w:rsidR="00A342BE" w:rsidRPr="006411DF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0239ADDD" w14:textId="77777777" w:rsidR="00A342BE" w:rsidRPr="00D43073" w:rsidRDefault="00EA7098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"/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Pr="002F4F49">
              <w:rPr>
                <w:rFonts w:ascii="Times New Roman" w:hAnsi="Times New Roman"/>
                <w:sz w:val="24"/>
                <w:szCs w:val="24"/>
              </w:rPr>
              <w:t>Экспертиза качества медицинской помощи</w:t>
            </w:r>
            <w:r w:rsidRPr="00617ACD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знания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и безопасности медицинской помощи, экспертизы качества медицинской помощи, менеджмента качества оказания медицинских услуг; отработать навыки организации системы управления качеством в медицинской организации.</w:t>
            </w:r>
            <w:commentRangeEnd w:id="2"/>
            <w:r w:rsidR="009F060B">
              <w:rPr>
                <w:rStyle w:val="a7"/>
              </w:rPr>
              <w:commentReference w:id="2"/>
            </w:r>
          </w:p>
        </w:tc>
      </w:tr>
      <w:tr w:rsidR="002E769F" w:rsidRPr="00294CE8" w14:paraId="411256B1" w14:textId="77777777" w:rsidTr="007A687F">
        <w:tc>
          <w:tcPr>
            <w:tcW w:w="636" w:type="dxa"/>
          </w:tcPr>
          <w:p w14:paraId="30BC96A9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4DEC95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083053FA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3"/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имеющихся компетенций по вопросам экспертизы качества медицинской помощи для повышения профессионального уровня в рамках имеющейся квалификации</w:t>
            </w:r>
            <w:commentRangeEnd w:id="3"/>
            <w:r w:rsidR="009F060B">
              <w:rPr>
                <w:rStyle w:val="a7"/>
              </w:rPr>
              <w:commentReference w:id="3"/>
            </w:r>
          </w:p>
        </w:tc>
      </w:tr>
      <w:tr w:rsidR="002E769F" w:rsidRPr="00294CE8" w14:paraId="67E3B0B9" w14:textId="77777777" w:rsidTr="007A687F">
        <w:tc>
          <w:tcPr>
            <w:tcW w:w="636" w:type="dxa"/>
          </w:tcPr>
          <w:p w14:paraId="779498F7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ABD45A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6A26C0C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6BBDB42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7B6438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14:paraId="5649141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C93A65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5761537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4BCBB95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19353B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6C007EE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6A107C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57D1B2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B87225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A3E7EB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1A90E59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3C5806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ADC4E2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40B0153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E2B15BB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5ED819A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53919C2E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Деловая игра</w:t>
            </w:r>
          </w:p>
          <w:p w14:paraId="14216323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5FE4E1B2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  <w:commentRangeEnd w:id="4"/>
            <w:r w:rsidR="00F77413">
              <w:rPr>
                <w:rStyle w:val="a7"/>
              </w:rPr>
              <w:commentReference w:id="4"/>
            </w:r>
          </w:p>
          <w:p w14:paraId="6AB35B67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DC67447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4167BD48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43D545CD" w14:textId="77777777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commentRangeEnd w:id="5"/>
            <w:r w:rsidR="00F77413">
              <w:rPr>
                <w:rStyle w:val="a7"/>
              </w:rPr>
              <w:commentReference w:id="5"/>
            </w:r>
          </w:p>
        </w:tc>
      </w:tr>
      <w:tr w:rsidR="002E769F" w:rsidRPr="00294CE8" w14:paraId="3C586A23" w14:textId="77777777" w:rsidTr="007A687F">
        <w:tc>
          <w:tcPr>
            <w:tcW w:w="636" w:type="dxa"/>
          </w:tcPr>
          <w:p w14:paraId="24FF8E96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7B0DE11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E820075" w14:textId="77777777" w:rsidR="002E769F" w:rsidRPr="006411DF" w:rsidRDefault="00AD62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commentRangeEnd w:id="6"/>
            <w:r w:rsidR="00F77413">
              <w:rPr>
                <w:rStyle w:val="a7"/>
              </w:rPr>
              <w:commentReference w:id="6"/>
            </w:r>
          </w:p>
        </w:tc>
      </w:tr>
      <w:tr w:rsidR="00081D64" w:rsidRPr="00294CE8" w14:paraId="3CC2CEBE" w14:textId="77777777" w:rsidTr="007A687F">
        <w:trPr>
          <w:trHeight w:val="368"/>
        </w:trPr>
        <w:tc>
          <w:tcPr>
            <w:tcW w:w="636" w:type="dxa"/>
          </w:tcPr>
          <w:p w14:paraId="26EC8E31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5C17C0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16447C69" w14:textId="77777777" w:rsidR="00081D64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commentRangeStart w:id="7"/>
            <w:r>
              <w:rPr>
                <w:rFonts w:ascii="Times New Roman" w:eastAsia="Calibri" w:hAnsi="Times New Roman"/>
              </w:rPr>
              <w:t xml:space="preserve">ПК-5 </w:t>
            </w:r>
            <w:r w:rsidRPr="00E65169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657EEA" w14:textId="77777777" w:rsidR="00081D64" w:rsidRPr="00172CB0" w:rsidRDefault="00081D64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ПК-6 </w:t>
            </w:r>
            <w:r w:rsidRPr="00E65169">
              <w:rPr>
                <w:rFonts w:ascii="Times New Roman" w:hAnsi="Times New Roman"/>
                <w:sz w:val="24"/>
                <w:szCs w:val="24"/>
              </w:rPr>
              <w:t>Готовность к оценке качества оказания медицинской помощи с использованием основных медико-статистических показателей</w:t>
            </w:r>
            <w:commentRangeEnd w:id="7"/>
            <w:r w:rsidR="00F77413">
              <w:rPr>
                <w:rStyle w:val="a7"/>
              </w:rPr>
              <w:commentReference w:id="7"/>
            </w:r>
          </w:p>
        </w:tc>
      </w:tr>
      <w:tr w:rsidR="00081D64" w:rsidRPr="00294CE8" w14:paraId="44BDAB16" w14:textId="77777777" w:rsidTr="007A687F">
        <w:tc>
          <w:tcPr>
            <w:tcW w:w="636" w:type="dxa"/>
          </w:tcPr>
          <w:p w14:paraId="188232E8" w14:textId="77777777"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55E7A6A0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2F038BE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управления здравоохранением</w:t>
            </w:r>
          </w:p>
        </w:tc>
      </w:tr>
      <w:tr w:rsidR="00081D64" w:rsidRPr="00294CE8" w14:paraId="62D91831" w14:textId="77777777" w:rsidTr="003B4474">
        <w:trPr>
          <w:trHeight w:val="1470"/>
        </w:trPr>
        <w:tc>
          <w:tcPr>
            <w:tcW w:w="636" w:type="dxa"/>
          </w:tcPr>
          <w:p w14:paraId="3B59519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6C9B1B1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56A2A87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4 этаж </w:t>
            </w:r>
          </w:p>
          <w:p w14:paraId="24EE3E4F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4266A2EB" w14:textId="77777777" w:rsidTr="007A687F">
        <w:tc>
          <w:tcPr>
            <w:tcW w:w="636" w:type="dxa"/>
          </w:tcPr>
          <w:p w14:paraId="3D81F22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3D34BB8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B0A3A2D" w14:textId="77777777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2022 г. (2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, 4 квартал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commentRangeEnd w:id="8"/>
            <w:r w:rsidR="00294A46">
              <w:rPr>
                <w:rStyle w:val="a7"/>
              </w:rPr>
              <w:commentReference w:id="8"/>
            </w:r>
          </w:p>
        </w:tc>
      </w:tr>
      <w:tr w:rsidR="00081D64" w:rsidRPr="00294CE8" w14:paraId="7FACF517" w14:textId="77777777" w:rsidTr="007A687F">
        <w:tc>
          <w:tcPr>
            <w:tcW w:w="636" w:type="dxa"/>
          </w:tcPr>
          <w:p w14:paraId="7684F1A7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65377D2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CC9AADF" w14:textId="77777777" w:rsidR="00081D64" w:rsidRPr="006411DF" w:rsidRDefault="0097184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 Тайц Б.М., доцент Грандилевская О.Л., доцент Овчинников А.В., доцент, д.м.н. Самойлова О.Г., ст. преподаватель, к.м.н. Тайц Б.М., ст. преподаватель Крестьянинова О.Г.</w:t>
            </w:r>
          </w:p>
        </w:tc>
      </w:tr>
      <w:tr w:rsidR="00081D64" w:rsidRPr="00294CE8" w14:paraId="7DF7A41C" w14:textId="77777777" w:rsidTr="007A687F">
        <w:tc>
          <w:tcPr>
            <w:tcW w:w="636" w:type="dxa"/>
          </w:tcPr>
          <w:p w14:paraId="29436985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1A33D8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1F34DA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90ED960" w14:textId="77777777" w:rsidTr="007A687F">
        <w:tc>
          <w:tcPr>
            <w:tcW w:w="636" w:type="dxa"/>
          </w:tcPr>
          <w:p w14:paraId="205FC434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4F6C67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5A27EF29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C89D5F8" w14:textId="77777777" w:rsidTr="007A687F">
        <w:tc>
          <w:tcPr>
            <w:tcW w:w="636" w:type="dxa"/>
          </w:tcPr>
          <w:p w14:paraId="59B61DC7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3AA1365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5AE28F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1565FCD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04A0D88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299ED35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D1F4BF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2DB0A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27E9BC29" w14:textId="77777777" w:rsidTr="007A687F">
        <w:tc>
          <w:tcPr>
            <w:tcW w:w="636" w:type="dxa"/>
          </w:tcPr>
          <w:p w14:paraId="6EE23B9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8143DE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3B96EC08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4BC8B5A4" w14:textId="77777777" w:rsidTr="007A687F">
        <w:tc>
          <w:tcPr>
            <w:tcW w:w="636" w:type="dxa"/>
          </w:tcPr>
          <w:p w14:paraId="4CE42EC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68E3B03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1EBBD45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6545AF1" w14:textId="77777777" w:rsidTr="007A687F">
        <w:tc>
          <w:tcPr>
            <w:tcW w:w="636" w:type="dxa"/>
          </w:tcPr>
          <w:p w14:paraId="6DED298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E5FCFF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7CB99349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67FE92E5" w14:textId="77777777" w:rsidTr="007A687F">
        <w:tc>
          <w:tcPr>
            <w:tcW w:w="636" w:type="dxa"/>
          </w:tcPr>
          <w:p w14:paraId="1D31C07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8B18B3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6E37A695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5860B49" w14:textId="77777777" w:rsidTr="007A687F">
        <w:tc>
          <w:tcPr>
            <w:tcW w:w="636" w:type="dxa"/>
          </w:tcPr>
          <w:p w14:paraId="2C564345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45F6D0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BE5AF6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9025674" w14:textId="77777777" w:rsidTr="007A687F">
        <w:tc>
          <w:tcPr>
            <w:tcW w:w="636" w:type="dxa"/>
          </w:tcPr>
          <w:p w14:paraId="526BAA5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77295A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1E3535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66916FDC" w14:textId="77777777" w:rsidTr="007A687F">
        <w:tc>
          <w:tcPr>
            <w:tcW w:w="636" w:type="dxa"/>
          </w:tcPr>
          <w:p w14:paraId="09BB6C0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62CBBE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2D31B249" w14:textId="15285031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2EB5B78A" w14:textId="77777777" w:rsidTr="007A687F">
        <w:tc>
          <w:tcPr>
            <w:tcW w:w="636" w:type="dxa"/>
          </w:tcPr>
          <w:p w14:paraId="747D46DA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1403A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6BDD954E" w14:textId="7B00213A" w:rsidR="00081D64" w:rsidRPr="006411DF" w:rsidRDefault="0046084A" w:rsidP="00C358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="00C3589F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081D64" w:rsidRPr="00294CE8" w14:paraId="7D547F78" w14:textId="77777777" w:rsidTr="007A687F">
        <w:tc>
          <w:tcPr>
            <w:tcW w:w="636" w:type="dxa"/>
          </w:tcPr>
          <w:p w14:paraId="0C4EF9A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CCD6C2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BB6CE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544EF95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4BF993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7566291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B448F8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4044402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155F1FD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081D64" w:rsidRPr="00294CE8" w14:paraId="10106842" w14:textId="77777777" w:rsidTr="007A687F">
        <w:tc>
          <w:tcPr>
            <w:tcW w:w="636" w:type="dxa"/>
          </w:tcPr>
          <w:p w14:paraId="2DAB2A0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A787676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A65428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9B59DE4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77708C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7C99533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2119A43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FBEBAC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30F9553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7E0338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F2643A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9FE1435" w14:textId="77777777" w:rsidR="00D43073" w:rsidRDefault="00D43073" w:rsidP="00D430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  <w:commentRangeEnd w:id="9"/>
            <w:r w:rsidR="00C3589F">
              <w:rPr>
                <w:rStyle w:val="a7"/>
              </w:rPr>
              <w:commentReference w:id="9"/>
            </w:r>
          </w:p>
          <w:p w14:paraId="635A08C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13939A16" w14:textId="77777777" w:rsidTr="007A687F">
        <w:tc>
          <w:tcPr>
            <w:tcW w:w="636" w:type="dxa"/>
          </w:tcPr>
          <w:p w14:paraId="607C5FE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E77F60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7ADF676D" w14:textId="77777777" w:rsidR="00C3589F" w:rsidRPr="00C3589F" w:rsidRDefault="00C3589F" w:rsidP="00C3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C35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C35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C35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sdo</w:t>
              </w:r>
              <w:r w:rsidRPr="00C35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35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szgmu</w:t>
              </w:r>
              <w:r w:rsidRPr="00C35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C35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</w:t>
              </w:r>
              <w:bookmarkStart w:id="10" w:name="_GoBack"/>
              <w:bookmarkEnd w:id="10"/>
              <w:r w:rsidRPr="00C3589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</w:t>
              </w:r>
            </w:hyperlink>
          </w:p>
          <w:p w14:paraId="7B269E4B" w14:textId="558217FF" w:rsidR="00081D64" w:rsidRPr="0046084A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08AF4C4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Даминова Елена Борисовна" w:date="2022-04-20T15:21:00Z" w:initials="ДЕБ">
    <w:p w14:paraId="408BBCDE" w14:textId="77777777" w:rsidR="009F060B" w:rsidRDefault="009F060B">
      <w:pPr>
        <w:pStyle w:val="a8"/>
      </w:pPr>
      <w:r>
        <w:rPr>
          <w:rStyle w:val="a7"/>
        </w:rPr>
        <w:annotationRef/>
      </w:r>
      <w:r>
        <w:t xml:space="preserve">Убрать. В программе нет </w:t>
      </w:r>
      <w:proofErr w:type="spellStart"/>
      <w:r>
        <w:t>доп</w:t>
      </w:r>
      <w:proofErr w:type="spellEnd"/>
      <w:r>
        <w:t xml:space="preserve"> специальности.</w:t>
      </w:r>
    </w:p>
  </w:comment>
  <w:comment w:id="1" w:author="Даминова Елена Борисовна" w:date="2022-04-20T15:24:00Z" w:initials="ДЕБ">
    <w:p w14:paraId="4BD95FFF" w14:textId="77777777" w:rsidR="009F060B" w:rsidRDefault="009F060B">
      <w:pPr>
        <w:pStyle w:val="a8"/>
      </w:pPr>
      <w:r>
        <w:rPr>
          <w:rStyle w:val="a7"/>
        </w:rPr>
        <w:annotationRef/>
      </w:r>
      <w:r>
        <w:t>Прописать как в программе по Приказу № 707н</w:t>
      </w:r>
    </w:p>
  </w:comment>
  <w:comment w:id="2" w:author="Даминова Елена Борисовна" w:date="2022-04-20T15:28:00Z" w:initials="ДЕБ">
    <w:p w14:paraId="6D44A12F" w14:textId="77777777" w:rsidR="009F060B" w:rsidRDefault="009F060B">
      <w:pPr>
        <w:pStyle w:val="a8"/>
      </w:pPr>
      <w:r>
        <w:rPr>
          <w:rStyle w:val="a7"/>
        </w:rPr>
        <w:annotationRef/>
      </w:r>
      <w:r>
        <w:t>Дополнить аннотацию согласно рекомендаций Портала НМФО</w:t>
      </w:r>
    </w:p>
    <w:p w14:paraId="7CE88952" w14:textId="77777777" w:rsidR="009F060B" w:rsidRDefault="009F060B">
      <w:pPr>
        <w:pStyle w:val="a8"/>
      </w:pPr>
      <w:r>
        <w:t>Приводится краткая характеристика программы с раскрытием ее содержания и особенностей реализации. Рекомендуемый объём – 1500-2000 знаков с пробелами. Рекомендуется указать: − актуальность тематики программы; − особенности контингента (при их наличии); − содержание программы: сведения по темам/модулям учебного плана (кратко) и формам аттестации; для ДПП ПК с указанной основой обучения «Договорная (за счёт средств ФОМС)» содержание программы вносится в Аннотацию в обязательном порядке; − особенности реализации программы (применяемые образовательные технологии, особенности кадрового состава).</w:t>
      </w:r>
    </w:p>
  </w:comment>
  <w:comment w:id="3" w:author="Даминова Елена Борисовна" w:date="2022-04-20T15:30:00Z" w:initials="ДЕБ">
    <w:p w14:paraId="7FE91BBA" w14:textId="77777777" w:rsidR="009F060B" w:rsidRDefault="009F060B">
      <w:pPr>
        <w:pStyle w:val="a8"/>
      </w:pPr>
      <w:r>
        <w:rPr>
          <w:rStyle w:val="a7"/>
        </w:rPr>
        <w:annotationRef/>
      </w:r>
      <w:r>
        <w:t>Необходимо более подробно прописать согласно п.4.2. (в таблице)</w:t>
      </w:r>
    </w:p>
    <w:p w14:paraId="2CD9A209" w14:textId="77777777" w:rsidR="009F060B" w:rsidRDefault="009F060B">
      <w:pPr>
        <w:pStyle w:val="a8"/>
      </w:pPr>
      <w:r>
        <w:t>Приводится краткая характеристика основных результатов, которые будут достигнуты слушателем в результате освоения программы (формулируется на основе заявленных в ДПП планируемых результатов обучения). Рекомендуемый объём – не более 1500 знаков с пробелами.</w:t>
      </w:r>
    </w:p>
  </w:comment>
  <w:comment w:id="4" w:author="Даминова Елена Борисовна" w:date="2022-04-20T15:33:00Z" w:initials="ДЕБ">
    <w:p w14:paraId="342A09AA" w14:textId="77777777" w:rsidR="00F77413" w:rsidRDefault="00F77413">
      <w:pPr>
        <w:pStyle w:val="a8"/>
      </w:pPr>
      <w:r>
        <w:rPr>
          <w:rStyle w:val="a7"/>
        </w:rPr>
        <w:annotationRef/>
      </w:r>
      <w:r>
        <w:t>Удалить, нет в программе</w:t>
      </w:r>
    </w:p>
  </w:comment>
  <w:comment w:id="5" w:author="Даминова Елена Борисовна" w:date="2022-04-20T15:33:00Z" w:initials="ДЕБ">
    <w:p w14:paraId="4BC182CB" w14:textId="77777777" w:rsidR="00F77413" w:rsidRDefault="00F77413">
      <w:pPr>
        <w:pStyle w:val="a8"/>
      </w:pPr>
      <w:r>
        <w:rPr>
          <w:rStyle w:val="a7"/>
        </w:rPr>
        <w:annotationRef/>
      </w:r>
      <w:r>
        <w:t>Удалить. Нет в программе</w:t>
      </w:r>
    </w:p>
  </w:comment>
  <w:comment w:id="6" w:author="Даминова Елена Борисовна" w:date="2022-04-20T15:33:00Z" w:initials="ДЕБ">
    <w:p w14:paraId="59C37CE3" w14:textId="77777777" w:rsidR="00F77413" w:rsidRDefault="00F77413">
      <w:pPr>
        <w:pStyle w:val="a8"/>
      </w:pPr>
      <w:r>
        <w:rPr>
          <w:rStyle w:val="a7"/>
        </w:rPr>
        <w:annotationRef/>
      </w:r>
      <w:r>
        <w:t>Удалить. Компетенции только совершенствуются</w:t>
      </w:r>
    </w:p>
  </w:comment>
  <w:comment w:id="7" w:author="Даминова Елена Борисовна" w:date="2022-04-20T15:34:00Z" w:initials="ДЕБ">
    <w:p w14:paraId="3B9AF3D2" w14:textId="77777777" w:rsidR="00F77413" w:rsidRDefault="00F77413">
      <w:pPr>
        <w:pStyle w:val="a8"/>
      </w:pPr>
      <w:r>
        <w:rPr>
          <w:rStyle w:val="a7"/>
        </w:rPr>
        <w:annotationRef/>
      </w:r>
      <w:r>
        <w:t>Удалить. Нет новой компетенции.</w:t>
      </w:r>
    </w:p>
  </w:comment>
  <w:comment w:id="8" w:author="Даминова Елена Борисовна" w:date="2022-04-20T15:36:00Z" w:initials="ДЕБ">
    <w:p w14:paraId="23F69036" w14:textId="3F2B1C6C" w:rsidR="00294A46" w:rsidRDefault="00294A46">
      <w:pPr>
        <w:pStyle w:val="a8"/>
      </w:pPr>
      <w:r>
        <w:rPr>
          <w:rStyle w:val="a7"/>
        </w:rPr>
        <w:annotationRef/>
      </w:r>
      <w:r>
        <w:t>2022-2027</w:t>
      </w:r>
    </w:p>
  </w:comment>
  <w:comment w:id="9" w:author="Даминова Елена Борисовна" w:date="2022-04-20T15:37:00Z" w:initials="ДЕБ">
    <w:p w14:paraId="4F07B9E3" w14:textId="24C0B8D4" w:rsidR="00C3589F" w:rsidRDefault="00C3589F">
      <w:pPr>
        <w:pStyle w:val="a8"/>
      </w:pPr>
      <w:r>
        <w:rPr>
          <w:rStyle w:val="a7"/>
        </w:rPr>
        <w:annotationRef/>
      </w:r>
      <w:r>
        <w:t>Убрать. У вас очная форма обучения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8BBCDE" w15:done="0"/>
  <w15:commentEx w15:paraId="4BD95FFF" w15:done="0"/>
  <w15:commentEx w15:paraId="7CE88952" w15:done="0"/>
  <w15:commentEx w15:paraId="2CD9A209" w15:done="0"/>
  <w15:commentEx w15:paraId="342A09AA" w15:done="0"/>
  <w15:commentEx w15:paraId="4BC182CB" w15:done="0"/>
  <w15:commentEx w15:paraId="59C37CE3" w15:done="0"/>
  <w15:commentEx w15:paraId="3B9AF3D2" w15:done="0"/>
  <w15:commentEx w15:paraId="23F69036" w15:done="0"/>
  <w15:commentEx w15:paraId="4F07B9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81D64"/>
    <w:rsid w:val="00102286"/>
    <w:rsid w:val="001940EA"/>
    <w:rsid w:val="00287BCD"/>
    <w:rsid w:val="00294A46"/>
    <w:rsid w:val="002E769F"/>
    <w:rsid w:val="002F4F49"/>
    <w:rsid w:val="003002BB"/>
    <w:rsid w:val="003B4474"/>
    <w:rsid w:val="003F01CD"/>
    <w:rsid w:val="00455E60"/>
    <w:rsid w:val="0046084A"/>
    <w:rsid w:val="004977D6"/>
    <w:rsid w:val="004C7665"/>
    <w:rsid w:val="005361EE"/>
    <w:rsid w:val="005529EC"/>
    <w:rsid w:val="005A2309"/>
    <w:rsid w:val="005A4E96"/>
    <w:rsid w:val="005D3AD8"/>
    <w:rsid w:val="00605551"/>
    <w:rsid w:val="00617ACD"/>
    <w:rsid w:val="00640559"/>
    <w:rsid w:val="006411DF"/>
    <w:rsid w:val="0067557B"/>
    <w:rsid w:val="006D1303"/>
    <w:rsid w:val="006D6347"/>
    <w:rsid w:val="006E434D"/>
    <w:rsid w:val="0070524F"/>
    <w:rsid w:val="00761043"/>
    <w:rsid w:val="007A687F"/>
    <w:rsid w:val="00800AB4"/>
    <w:rsid w:val="00862491"/>
    <w:rsid w:val="008E3EDA"/>
    <w:rsid w:val="009468AC"/>
    <w:rsid w:val="0097184B"/>
    <w:rsid w:val="009D7B66"/>
    <w:rsid w:val="009F060B"/>
    <w:rsid w:val="00A117C6"/>
    <w:rsid w:val="00A342BE"/>
    <w:rsid w:val="00A9653B"/>
    <w:rsid w:val="00AD62E0"/>
    <w:rsid w:val="00B26ED0"/>
    <w:rsid w:val="00C03519"/>
    <w:rsid w:val="00C3589F"/>
    <w:rsid w:val="00C67516"/>
    <w:rsid w:val="00C7099B"/>
    <w:rsid w:val="00D43073"/>
    <w:rsid w:val="00D87154"/>
    <w:rsid w:val="00EA7098"/>
    <w:rsid w:val="00F67209"/>
    <w:rsid w:val="00F7741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88DF"/>
  <w15:docId w15:val="{96B7DEE9-68C5-4696-9823-9184C4F7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F06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06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06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06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060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do.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16</cp:revision>
  <cp:lastPrinted>2022-02-10T09:58:00Z</cp:lastPrinted>
  <dcterms:created xsi:type="dcterms:W3CDTF">2022-04-18T08:14:00Z</dcterms:created>
  <dcterms:modified xsi:type="dcterms:W3CDTF">2022-04-20T12:38:00Z</dcterms:modified>
</cp:coreProperties>
</file>