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54A1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606DC5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E5FEAC4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611C166D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9550BB" w14:textId="1C7ECE10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717965">
        <w:rPr>
          <w:rFonts w:ascii="Times New Roman" w:hAnsi="Times New Roman"/>
          <w:sz w:val="24"/>
          <w:szCs w:val="24"/>
        </w:rPr>
        <w:t>Хирургия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446D673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041A5EA1" w14:textId="77777777" w:rsidTr="007A687F">
        <w:tc>
          <w:tcPr>
            <w:tcW w:w="636" w:type="dxa"/>
          </w:tcPr>
          <w:p w14:paraId="1C9DBC5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A4E2E4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5452B5EE" w14:textId="77777777" w:rsidR="002E769F" w:rsidRPr="006411DF" w:rsidRDefault="002E769F" w:rsidP="00717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365F77F7" w14:textId="77777777" w:rsidTr="007A687F">
        <w:tc>
          <w:tcPr>
            <w:tcW w:w="636" w:type="dxa"/>
          </w:tcPr>
          <w:p w14:paraId="02AD00F0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2099E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60DA2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4254F49" w14:textId="1BE24ADF" w:rsidR="002E769F" w:rsidRP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2E769F" w:rsidRPr="00294CE8" w14:paraId="0BFD183E" w14:textId="77777777" w:rsidTr="007A687F">
        <w:tc>
          <w:tcPr>
            <w:tcW w:w="636" w:type="dxa"/>
          </w:tcPr>
          <w:p w14:paraId="078A0D69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6311DF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557FFCC" w14:textId="205A3494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965">
              <w:rPr>
                <w:rFonts w:ascii="Times New Roman" w:eastAsia="Calibri" w:hAnsi="Times New Roman" w:cs="Times New Roman"/>
                <w:sz w:val="24"/>
                <w:szCs w:val="24"/>
              </w:rPr>
              <w:t>Урология, Травматология и ортопедия, Акушерство и гинекология</w:t>
            </w:r>
          </w:p>
        </w:tc>
      </w:tr>
      <w:tr w:rsidR="002E769F" w:rsidRPr="00294CE8" w14:paraId="10B999D8" w14:textId="77777777" w:rsidTr="007A687F">
        <w:tc>
          <w:tcPr>
            <w:tcW w:w="636" w:type="dxa"/>
          </w:tcPr>
          <w:p w14:paraId="0797C1E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63F6FB1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50C377E" w14:textId="48E19EFE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2E769F" w:rsidRPr="00294CE8" w14:paraId="6948822D" w14:textId="77777777" w:rsidTr="007A687F">
        <w:tc>
          <w:tcPr>
            <w:tcW w:w="636" w:type="dxa"/>
          </w:tcPr>
          <w:p w14:paraId="3B4FA85E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9FB012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D6726CE" w14:textId="7E834331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2022гг.</w:t>
            </w:r>
          </w:p>
        </w:tc>
      </w:tr>
      <w:tr w:rsidR="002E769F" w:rsidRPr="00294CE8" w14:paraId="52461536" w14:textId="77777777" w:rsidTr="007A687F">
        <w:tc>
          <w:tcPr>
            <w:tcW w:w="636" w:type="dxa"/>
          </w:tcPr>
          <w:p w14:paraId="1DB6F448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70600C8" w14:textId="1608D2B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14:paraId="5C58B5DF" w14:textId="04483487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2E769F" w:rsidRPr="00294CE8" w14:paraId="32326728" w14:textId="77777777" w:rsidTr="007A687F">
        <w:tc>
          <w:tcPr>
            <w:tcW w:w="636" w:type="dxa"/>
          </w:tcPr>
          <w:p w14:paraId="65A8935A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F29E2A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B4A9A32" w14:textId="738CF010" w:rsidR="002E769F" w:rsidRPr="006411DF" w:rsidRDefault="002E769F" w:rsidP="007179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E2926C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12F5F0A" w14:textId="77777777" w:rsidR="002E769F" w:rsidRDefault="00717965" w:rsidP="008010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80A6787" w14:textId="015DBDD5" w:rsidR="00801076" w:rsidRPr="006411DF" w:rsidRDefault="00801076" w:rsidP="008010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7EED046F" w14:textId="77777777" w:rsidTr="007A687F">
        <w:tc>
          <w:tcPr>
            <w:tcW w:w="636" w:type="dxa"/>
          </w:tcPr>
          <w:p w14:paraId="52AC3D73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BE4F6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3F8E81B" w14:textId="7AF9E453" w:rsidR="002E769F" w:rsidRPr="006411DF" w:rsidRDefault="00B13E97" w:rsidP="008010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24000 рублей</w:t>
            </w:r>
          </w:p>
        </w:tc>
      </w:tr>
      <w:tr w:rsidR="002E769F" w:rsidRPr="00294CE8" w14:paraId="0785A86D" w14:textId="77777777" w:rsidTr="007A687F">
        <w:tc>
          <w:tcPr>
            <w:tcW w:w="636" w:type="dxa"/>
          </w:tcPr>
          <w:p w14:paraId="65D0121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A53725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E568051" w14:textId="09F27525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1796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 – высшее образование-специалитет по одной из специальностей: "Лечебное дело", "Педиатрия". Подготовка в интернатуре/ординатуре по специальности "Хирургия"</w:t>
            </w:r>
          </w:p>
        </w:tc>
      </w:tr>
      <w:tr w:rsidR="002E769F" w:rsidRPr="00294CE8" w14:paraId="1166D3F6" w14:textId="77777777" w:rsidTr="007A687F">
        <w:tc>
          <w:tcPr>
            <w:tcW w:w="636" w:type="dxa"/>
          </w:tcPr>
          <w:p w14:paraId="2D9B20F6" w14:textId="77777777" w:rsidR="002E769F" w:rsidRPr="0015505A" w:rsidRDefault="002E769F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334C3C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EACAC9E" w14:textId="4B9E1A9D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15505A" w:rsidRPr="00294CE8" w14:paraId="56BE0F55" w14:textId="77777777" w:rsidTr="007A687F">
        <w:tc>
          <w:tcPr>
            <w:tcW w:w="636" w:type="dxa"/>
          </w:tcPr>
          <w:p w14:paraId="311E30AA" w14:textId="6CB50112" w:rsidR="0015505A" w:rsidRPr="0015505A" w:rsidRDefault="0015505A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E3DAD7E" w14:textId="3E9E3B58" w:rsidR="0015505A" w:rsidRPr="006411DF" w:rsidRDefault="0015505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8CC9A95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Актуальность программы обусловлена необходимостью совершенствования врачами хирургами, травматологами-ортопедами, врачами-акушерами-гинекологами, врачами-урологами теоретических знаний и профессиональных практических навыков для самостоятельной работы.</w:t>
            </w:r>
          </w:p>
          <w:p w14:paraId="0C53427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включает в себя следующие темы: </w:t>
            </w:r>
          </w:p>
          <w:p w14:paraId="71288346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 xml:space="preserve">История хирургии в РФ. Хирургические кафедры и клиники СЗГМУ. Правовые основы деятельности хирурга. Компьютерные технологии в хирургии и медицинском образовании. </w:t>
            </w:r>
          </w:p>
          <w:p w14:paraId="3A41044C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Анестезиология, реаниматология, интенсивная терапия, трансфузиология.</w:t>
            </w:r>
          </w:p>
          <w:p w14:paraId="6B4EB8CA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Клиническая анатомия и оперативная хирургия</w:t>
            </w:r>
          </w:p>
          <w:p w14:paraId="46140DC6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органов грудной клетки</w:t>
            </w:r>
          </w:p>
          <w:p w14:paraId="0A615075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органов брюшной полости</w:t>
            </w:r>
          </w:p>
          <w:p w14:paraId="52583EB7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эндокринной системы</w:t>
            </w:r>
          </w:p>
          <w:p w14:paraId="1E6AE4C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Ожоги, ожоговая болезнь. Отморожения</w:t>
            </w:r>
          </w:p>
          <w:p w14:paraId="05D64D4E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Хирургическая инфекция</w:t>
            </w:r>
          </w:p>
          <w:p w14:paraId="09605B9E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Проктология</w:t>
            </w:r>
          </w:p>
          <w:p w14:paraId="50A76B4E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сосудов конечностей</w:t>
            </w:r>
          </w:p>
          <w:p w14:paraId="41CC5DF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ВИЧ-инфекция, инфекционный гепатит</w:t>
            </w:r>
          </w:p>
          <w:p w14:paraId="583C886B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каждой теме проводится текущий контроль в виде устного опроса и промежуточный контроль в виде зачета. В конце обучения проводится итоговая аттестация, экзамен.</w:t>
            </w:r>
          </w:p>
          <w:p w14:paraId="4F359C68" w14:textId="254A4E9C" w:rsidR="0015505A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 xml:space="preserve">При реализации программы применяются следующие образовательные технологии: лекционные, семинарские, практические занятия, обучающий </w:t>
            </w:r>
            <w:proofErr w:type="spellStart"/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симуляционный</w:t>
            </w:r>
            <w:proofErr w:type="spellEnd"/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курс. 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14:paraId="2F68A4AA" w14:textId="77777777" w:rsidTr="007A687F">
        <w:tc>
          <w:tcPr>
            <w:tcW w:w="636" w:type="dxa"/>
          </w:tcPr>
          <w:p w14:paraId="30DE3E70" w14:textId="7B6C4880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90E1F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1A4E332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Слушатель в результате освоения программы должен овладеть следующими навыками: </w:t>
            </w:r>
          </w:p>
          <w:p w14:paraId="7DACB9F2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медицинские осмотры</w:t>
            </w:r>
          </w:p>
          <w:p w14:paraId="66666F60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Осуществлять сбор жалоб, анамнеза жизни и заболевания у пациентов при хирургических заболеваниях</w:t>
            </w:r>
          </w:p>
          <w:p w14:paraId="02CB9676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Интерпретировать результаты осмотров и обследований пациентов с хирургическими заболеваниями </w:t>
            </w:r>
          </w:p>
          <w:p w14:paraId="5757E583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Обосновывать, планировать и интерпретировать лабораторное обследование </w:t>
            </w:r>
          </w:p>
          <w:p w14:paraId="620CB8B8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Обосновывать необходимость направления пациентов с хирургическими заболеваниями на консультацию к врачам-специалистам </w:t>
            </w:r>
          </w:p>
          <w:p w14:paraId="1D174B6E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предоперационную подготовку</w:t>
            </w:r>
          </w:p>
          <w:p w14:paraId="21B5739C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работу по обеспечению безопасности диагностических манипуляций</w:t>
            </w:r>
          </w:p>
          <w:p w14:paraId="4920E770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Разрабатывать план подготовки пациентов с хирургическими заболеваниями к экстренной или плановой операции </w:t>
            </w:r>
          </w:p>
          <w:p w14:paraId="0E5B7D45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Назначать немедикаментозное лечение пациентам с хирургическими заболеваниями </w:t>
            </w:r>
          </w:p>
          <w:p w14:paraId="66E181C7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терапию при шоке и кровопотере</w:t>
            </w:r>
          </w:p>
          <w:p w14:paraId="743C9498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</w:t>
            </w:r>
          </w:p>
          <w:p w14:paraId="531D7B3C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хирургические вмешательства и лечебные манипуляции при хирургических заболеваниях (полный перечень приведен в параграфе 3.2.2. профессионального стандарта «Врач-хирург»)</w:t>
            </w:r>
          </w:p>
          <w:p w14:paraId="2D0D9BEB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Выявлять послеоперационные осложнения</w:t>
            </w:r>
          </w:p>
          <w:p w14:paraId="7E234828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Оказывать медицинскую помощь пациентам с хирургическими заболеваниями в неотложной форме</w:t>
            </w:r>
          </w:p>
          <w:p w14:paraId="2A9412CE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Распознавать состояния, требующие оказания медицинской помощи в экстренной форме</w:t>
            </w:r>
          </w:p>
          <w:p w14:paraId="0DE543D9" w14:textId="0DA22E73" w:rsidR="002E769F" w:rsidRPr="006411DF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мероприятия базовой сердечно-легочной реанимации, в том числе в сочетании с электроимпульсной терапией</w:t>
            </w:r>
          </w:p>
        </w:tc>
      </w:tr>
      <w:tr w:rsidR="002E769F" w:rsidRPr="00294CE8" w14:paraId="1D2288F9" w14:textId="77777777" w:rsidTr="007A687F">
        <w:tc>
          <w:tcPr>
            <w:tcW w:w="636" w:type="dxa"/>
          </w:tcPr>
          <w:p w14:paraId="5C81D683" w14:textId="4B3E2724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7C0F47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792232E" w14:textId="133EB4C2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C525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A928F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F95E8FE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51840E0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E7D9AB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CCF70AD" w14:textId="5B354EF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14:paraId="46854A6C" w14:textId="77777777" w:rsidTr="007A687F">
        <w:tc>
          <w:tcPr>
            <w:tcW w:w="636" w:type="dxa"/>
          </w:tcPr>
          <w:p w14:paraId="50ED700E" w14:textId="362347F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FF09A62" w14:textId="4CF7226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C5F7E84" w14:textId="4B1C96D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09706CA" w14:textId="77777777" w:rsidTr="007A687F">
        <w:trPr>
          <w:trHeight w:val="368"/>
        </w:trPr>
        <w:tc>
          <w:tcPr>
            <w:tcW w:w="636" w:type="dxa"/>
          </w:tcPr>
          <w:p w14:paraId="0284DB1E" w14:textId="68D29E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DD6C51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3550B15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D525908" w14:textId="77777777" w:rsidTr="007A687F">
        <w:tc>
          <w:tcPr>
            <w:tcW w:w="636" w:type="dxa"/>
          </w:tcPr>
          <w:p w14:paraId="5CEC250F" w14:textId="28B6F72C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A569AB2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17798E3C" w14:textId="55227B74" w:rsidR="002E769F" w:rsidRPr="006411DF" w:rsidRDefault="00AD06EC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оперативной и клинической хирургии с топографической анатомией им. </w:t>
            </w:r>
            <w:proofErr w:type="spellStart"/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>С.А.Симбирцева</w:t>
            </w:r>
            <w:proofErr w:type="spellEnd"/>
          </w:p>
        </w:tc>
      </w:tr>
      <w:tr w:rsidR="002E769F" w:rsidRPr="00294CE8" w14:paraId="79D50B4C" w14:textId="77777777" w:rsidTr="007A687F">
        <w:tc>
          <w:tcPr>
            <w:tcW w:w="636" w:type="dxa"/>
          </w:tcPr>
          <w:p w14:paraId="4B2E5B73" w14:textId="24AA1E81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4C7738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4CF9007" w14:textId="43B84D4E" w:rsidR="002E769F" w:rsidRPr="006411DF" w:rsidRDefault="004606D9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D9">
              <w:rPr>
                <w:rFonts w:ascii="Times New Roman" w:eastAsia="Calibri" w:hAnsi="Times New Roman" w:cs="Times New Roman"/>
                <w:sz w:val="24"/>
                <w:szCs w:val="24"/>
              </w:rPr>
              <w:t> Каюков Андрей Владимирович</w:t>
            </w:r>
            <w:r w:rsidRPr="00460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606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andrey.kaukov@szgmu.ru</w:t>
              </w:r>
            </w:hyperlink>
          </w:p>
        </w:tc>
      </w:tr>
      <w:tr w:rsidR="002E769F" w:rsidRPr="00294CE8" w14:paraId="188CAF4C" w14:textId="77777777" w:rsidTr="007A687F">
        <w:tc>
          <w:tcPr>
            <w:tcW w:w="636" w:type="dxa"/>
          </w:tcPr>
          <w:p w14:paraId="7D1F49A2" w14:textId="7E7B650B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58C2C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4C3496DE" w14:textId="7568B927" w:rsidR="002E769F" w:rsidRPr="006411DF" w:rsidRDefault="00801076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43E9855E" w14:textId="77777777" w:rsidTr="007A687F">
        <w:tc>
          <w:tcPr>
            <w:tcW w:w="636" w:type="dxa"/>
          </w:tcPr>
          <w:p w14:paraId="682DB89E" w14:textId="60EE00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3D10869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8BB0CA0" w14:textId="366FBCE1" w:rsidR="00524A0A" w:rsidRPr="00524A0A" w:rsidRDefault="00AD06EC" w:rsidP="00801076">
            <w:pPr>
              <w:pStyle w:val="a4"/>
              <w:spacing w:after="150"/>
              <w:rPr>
                <w:rFonts w:eastAsia="Calibri"/>
              </w:rPr>
            </w:pPr>
            <w:r w:rsidRPr="00AD06EC">
              <w:rPr>
                <w:rFonts w:eastAsia="Calibri"/>
              </w:rPr>
              <w:t>Трунин Евгений Михайлович</w:t>
            </w:r>
            <w:r w:rsidR="00524A0A">
              <w:rPr>
                <w:rFonts w:eastAsia="Calibri"/>
              </w:rPr>
              <w:t xml:space="preserve"> </w:t>
            </w:r>
            <w:r w:rsidR="00524A0A" w:rsidRPr="00524A0A">
              <w:rPr>
                <w:rFonts w:eastAsia="Calibri"/>
              </w:rPr>
              <w:t>заведующий кафедрой, доктор медицинских наук, профессор</w:t>
            </w:r>
          </w:p>
          <w:p w14:paraId="658A66AF" w14:textId="49742A83" w:rsidR="00524A0A" w:rsidRPr="00524A0A" w:rsidRDefault="00AD06EC" w:rsidP="00801076">
            <w:pPr>
              <w:pStyle w:val="a4"/>
              <w:spacing w:after="150"/>
              <w:rPr>
                <w:rFonts w:eastAsia="Calibri"/>
              </w:rPr>
            </w:pPr>
            <w:r w:rsidRPr="00AD06EC">
              <w:rPr>
                <w:rFonts w:eastAsia="Calibri"/>
              </w:rPr>
              <w:t>Каюков Андрей Владимирович</w:t>
            </w:r>
            <w:r w:rsidR="00524A0A" w:rsidRPr="00524A0A">
              <w:rPr>
                <w:rFonts w:eastAsia="Calibri"/>
              </w:rPr>
              <w:t xml:space="preserve"> заведующий учебной частью, кандидат медицинских наук, доцент</w:t>
            </w:r>
          </w:p>
          <w:p w14:paraId="536DAB03" w14:textId="5057CB20" w:rsidR="002E769F" w:rsidRDefault="00AD06EC" w:rsidP="0080107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AD06EC">
              <w:rPr>
                <w:rFonts w:eastAsia="Calibri"/>
              </w:rPr>
              <w:t>Гуляев Алексей Викторович</w:t>
            </w:r>
            <w:r w:rsidR="00524A0A" w:rsidRPr="00524A0A">
              <w:rPr>
                <w:rFonts w:eastAsia="Calibri"/>
              </w:rPr>
              <w:t xml:space="preserve"> доктор медицинских наук, профессор</w:t>
            </w:r>
          </w:p>
          <w:p w14:paraId="0F0F5C2A" w14:textId="105144E3" w:rsidR="00524A0A" w:rsidRP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Петров Сергей Викторович доктор медицинских наук, профессор</w:t>
            </w:r>
          </w:p>
          <w:p w14:paraId="3A6644FC" w14:textId="77777777" w:rsidR="00524A0A" w:rsidRP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Поздняков Борис Владимирович доктор медицинских наук, доцент</w:t>
            </w:r>
          </w:p>
          <w:p w14:paraId="4C7B264D" w14:textId="77777777" w:rsidR="00524A0A" w:rsidRPr="00AD06EC" w:rsidRDefault="00524A0A" w:rsidP="00801076">
            <w:pPr>
              <w:pStyle w:val="a4"/>
              <w:spacing w:after="150"/>
              <w:rPr>
                <w:rFonts w:eastAsia="Calibri"/>
              </w:rPr>
            </w:pPr>
            <w:proofErr w:type="spellStart"/>
            <w:r w:rsidRPr="00AD06EC">
              <w:rPr>
                <w:rFonts w:eastAsia="Calibri"/>
              </w:rPr>
              <w:t>Бегишев</w:t>
            </w:r>
            <w:proofErr w:type="spellEnd"/>
            <w:r w:rsidRPr="00AD06EC">
              <w:rPr>
                <w:rFonts w:eastAsia="Calibri"/>
              </w:rPr>
              <w:t xml:space="preserve"> Олег </w:t>
            </w:r>
            <w:proofErr w:type="spellStart"/>
            <w:r w:rsidRPr="00AD06EC">
              <w:rPr>
                <w:rFonts w:eastAsia="Calibri"/>
              </w:rPr>
              <w:t>Бурханович</w:t>
            </w:r>
            <w:proofErr w:type="spellEnd"/>
            <w:r w:rsidRPr="00524A0A">
              <w:rPr>
                <w:rFonts w:eastAsia="Calibri"/>
              </w:rPr>
              <w:t xml:space="preserve"> кандидат медицинских наук, доцент</w:t>
            </w:r>
          </w:p>
          <w:p w14:paraId="17B57542" w14:textId="77777777" w:rsid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 xml:space="preserve">Смирнов Владимир Юрьевич кандидат медицинских наук, доцент </w:t>
            </w:r>
          </w:p>
          <w:p w14:paraId="3E0794F0" w14:textId="276021AC" w:rsidR="00524A0A" w:rsidRPr="006411DF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Кощеев Антон Викторович кандидат медицинских наук, ассистент</w:t>
            </w:r>
          </w:p>
        </w:tc>
      </w:tr>
      <w:tr w:rsidR="002E769F" w:rsidRPr="00294CE8" w14:paraId="700CF64A" w14:textId="77777777" w:rsidTr="007A687F">
        <w:tc>
          <w:tcPr>
            <w:tcW w:w="636" w:type="dxa"/>
          </w:tcPr>
          <w:p w14:paraId="70AE3A3E" w14:textId="4C264B71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6FD473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DA2225C" w14:textId="30B64481" w:rsidR="002E769F" w:rsidRPr="006411DF" w:rsidRDefault="00524A0A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6C8D33F8" w14:textId="77777777" w:rsidTr="007A687F">
        <w:tc>
          <w:tcPr>
            <w:tcW w:w="636" w:type="dxa"/>
          </w:tcPr>
          <w:p w14:paraId="3C51710A" w14:textId="64826E9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B6A65B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BCD42EC" w14:textId="2FC9231F" w:rsidR="002E769F" w:rsidRPr="00705BC9" w:rsidRDefault="00705BC9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2E769F" w:rsidRPr="00294CE8" w14:paraId="6F3AA519" w14:textId="77777777" w:rsidTr="007A687F">
        <w:tc>
          <w:tcPr>
            <w:tcW w:w="636" w:type="dxa"/>
          </w:tcPr>
          <w:p w14:paraId="000FA1F1" w14:textId="24AE27C6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2C43CF1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833E504" w14:textId="77777777" w:rsidR="008E3EDA" w:rsidRPr="006411DF" w:rsidRDefault="008E3EDA" w:rsidP="00415F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3127D7" w14:textId="77777777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1D21E14" w14:textId="77777777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4D896DE" w14:textId="43A233B1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 </w:t>
            </w:r>
            <w:r w:rsidRPr="00415F4F">
              <w:rPr>
                <w:rFonts w:ascii="Times New Roman" w:eastAsia="Calibri" w:hAnsi="Times New Roman" w:cs="Times New Roman"/>
                <w:sz w:val="24"/>
                <w:szCs w:val="24"/>
              </w:rPr>
              <w:t>ЛТК-1.02</w:t>
            </w:r>
          </w:p>
          <w:p w14:paraId="29E5C81C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ECD799C" w14:textId="77777777" w:rsidTr="007A687F">
        <w:tc>
          <w:tcPr>
            <w:tcW w:w="636" w:type="dxa"/>
          </w:tcPr>
          <w:p w14:paraId="37DCA280" w14:textId="3F75632C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652CA10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A8C3887" w14:textId="77777777" w:rsidR="00D029A1" w:rsidRPr="00D029A1" w:rsidRDefault="00D029A1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использования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при реализации ДПП состоит в формировании у обучающегося стойких профессиональных навыков, умений, компетенций.</w:t>
            </w:r>
          </w:p>
          <w:p w14:paraId="5061744D" w14:textId="77777777" w:rsidR="00D029A1" w:rsidRPr="00D029A1" w:rsidRDefault="00D029A1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проведении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совершенствуются навыки первой врачебной помощи при обмороке, коме, шоке, судорогах, </w:t>
            </w: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асфиксии, приемы СЛР. Оборудование: тренажер СЛР, воздуховод, шпатель, мешок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Амбу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1E9F2E" w14:textId="45B77EF8" w:rsidR="002E769F" w:rsidRPr="006411DF" w:rsidRDefault="00D029A1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обучающийся проходит совершенствование навыков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эндовидеохирургических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манипуляций на тренажере ЛТК-1.02: установка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лапаропортов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торакопортов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захват тканей, завязывание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интра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- и экстракорпоральных узлов. Подключение видеооборудования (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световод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камера,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вывод изображения на экран. Работа инструментами: зажим, диссектор, игла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Вереша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троакар, иглодержатель,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пушер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клипатор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, коагулятор, ретрактор, ирригатор-аспиратор. Имитация сбора желчных камней в контейнер. Имитация эвакуации удаленного органа. Имитация аспирации сгустков.</w:t>
            </w:r>
            <w:bookmarkStart w:id="0" w:name="_GoBack"/>
            <w:bookmarkEnd w:id="0"/>
          </w:p>
        </w:tc>
      </w:tr>
      <w:tr w:rsidR="002E769F" w:rsidRPr="00294CE8" w14:paraId="66C1A0D8" w14:textId="77777777" w:rsidTr="007A687F">
        <w:tc>
          <w:tcPr>
            <w:tcW w:w="636" w:type="dxa"/>
          </w:tcPr>
          <w:p w14:paraId="4BBF1D9A" w14:textId="7045D397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7DDF852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04B5DD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4D8BAB5" w14:textId="77777777" w:rsidTr="007A687F">
        <w:tc>
          <w:tcPr>
            <w:tcW w:w="636" w:type="dxa"/>
          </w:tcPr>
          <w:p w14:paraId="2D447C34" w14:textId="50CA8012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75D996E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CD3CFD4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282CA8D" w14:textId="77777777" w:rsidTr="007A687F">
        <w:tc>
          <w:tcPr>
            <w:tcW w:w="636" w:type="dxa"/>
          </w:tcPr>
          <w:p w14:paraId="097F5832" w14:textId="56FF244C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567309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2C09E3A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8C774C" w14:textId="77777777" w:rsidTr="007A687F">
        <w:tc>
          <w:tcPr>
            <w:tcW w:w="636" w:type="dxa"/>
          </w:tcPr>
          <w:p w14:paraId="6EA12E87" w14:textId="0A91DB71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882F0C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25CA75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E8082D4" w14:textId="77777777" w:rsidTr="007A687F">
        <w:tc>
          <w:tcPr>
            <w:tcW w:w="636" w:type="dxa"/>
          </w:tcPr>
          <w:p w14:paraId="32C9450C" w14:textId="6A9202AE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6ABE2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00E452D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7C4E1D5" w14:textId="77777777" w:rsidTr="007A687F">
        <w:tc>
          <w:tcPr>
            <w:tcW w:w="636" w:type="dxa"/>
          </w:tcPr>
          <w:p w14:paraId="7327AA52" w14:textId="3B32ADB3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3BE0B8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CCDA1CC" w14:textId="18B1539F" w:rsidR="002E769F" w:rsidRPr="006411D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C005608" w14:textId="77777777" w:rsidTr="007A687F">
        <w:tc>
          <w:tcPr>
            <w:tcW w:w="636" w:type="dxa"/>
          </w:tcPr>
          <w:p w14:paraId="1718703D" w14:textId="504F8D9A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F968F0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6DFADD15" w14:textId="15EAA127" w:rsidR="002E769F" w:rsidRPr="006411DF" w:rsidRDefault="00705BC9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14:paraId="5418DA2B" w14:textId="77777777" w:rsidTr="007A687F">
        <w:tc>
          <w:tcPr>
            <w:tcW w:w="636" w:type="dxa"/>
          </w:tcPr>
          <w:p w14:paraId="43F13DDC" w14:textId="47B88CEB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AC4114C" w14:textId="52552025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15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423B01D" w14:textId="77777777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7ED88951" w14:textId="0784A23C" w:rsidR="002E769F" w:rsidRPr="006411D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</w:tc>
      </w:tr>
      <w:tr w:rsidR="002E769F" w:rsidRPr="00294CE8" w14:paraId="7A739908" w14:textId="77777777" w:rsidTr="007A687F">
        <w:tc>
          <w:tcPr>
            <w:tcW w:w="636" w:type="dxa"/>
          </w:tcPr>
          <w:p w14:paraId="58767345" w14:textId="20338F39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330FB2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91EEB6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239435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9D8CBD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D1137F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89D13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D11C44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DA3FA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6DDA71D" w14:textId="4D9404FA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8010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0610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7D13F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B6C2866" w14:textId="77777777" w:rsidTr="007A687F">
        <w:tc>
          <w:tcPr>
            <w:tcW w:w="636" w:type="dxa"/>
          </w:tcPr>
          <w:p w14:paraId="3FC2D1D9" w14:textId="2740B961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FF95B1C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C28FC85" w14:textId="46B0BAD6" w:rsidR="002E769F" w:rsidRPr="006411DF" w:rsidRDefault="00D029A1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626AA" w:rsidRPr="00F626A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</w:t>
              </w:r>
            </w:hyperlink>
          </w:p>
        </w:tc>
      </w:tr>
    </w:tbl>
    <w:p w14:paraId="1F569FBB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4FE5"/>
    <w:multiLevelType w:val="hybridMultilevel"/>
    <w:tmpl w:val="87AA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6"/>
    <w:rsid w:val="00005CD7"/>
    <w:rsid w:val="00102286"/>
    <w:rsid w:val="0015505A"/>
    <w:rsid w:val="001940EA"/>
    <w:rsid w:val="00287BCD"/>
    <w:rsid w:val="002E769F"/>
    <w:rsid w:val="003002BB"/>
    <w:rsid w:val="003F01CD"/>
    <w:rsid w:val="00415F4F"/>
    <w:rsid w:val="00455E60"/>
    <w:rsid w:val="004606D9"/>
    <w:rsid w:val="004977D6"/>
    <w:rsid w:val="004C7665"/>
    <w:rsid w:val="00524A0A"/>
    <w:rsid w:val="005361EE"/>
    <w:rsid w:val="005529EC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05BC9"/>
    <w:rsid w:val="00717965"/>
    <w:rsid w:val="00761043"/>
    <w:rsid w:val="007A687F"/>
    <w:rsid w:val="00800AB4"/>
    <w:rsid w:val="00801076"/>
    <w:rsid w:val="00862491"/>
    <w:rsid w:val="008E3EDA"/>
    <w:rsid w:val="0093371D"/>
    <w:rsid w:val="009468AC"/>
    <w:rsid w:val="009D7B66"/>
    <w:rsid w:val="00A117C6"/>
    <w:rsid w:val="00A9653B"/>
    <w:rsid w:val="00AD06EC"/>
    <w:rsid w:val="00B13E97"/>
    <w:rsid w:val="00B26ED0"/>
    <w:rsid w:val="00B367E1"/>
    <w:rsid w:val="00C03519"/>
    <w:rsid w:val="00C67516"/>
    <w:rsid w:val="00C7099B"/>
    <w:rsid w:val="00CA5646"/>
    <w:rsid w:val="00D029A1"/>
    <w:rsid w:val="00D87154"/>
    <w:rsid w:val="00F626A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9F7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626A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0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" TargetMode="External"/><Relationship Id="rId5" Type="http://schemas.openxmlformats.org/officeDocument/2006/relationships/hyperlink" Target="mailto:andrey.kau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713</Words>
  <Characters>6186</Characters>
  <Application>Microsoft Office Word</Application>
  <DocSecurity>0</DocSecurity>
  <Lines>154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victorya21@mail.ru</cp:lastModifiedBy>
  <cp:revision>10</cp:revision>
  <cp:lastPrinted>2022-02-10T09:58:00Z</cp:lastPrinted>
  <dcterms:created xsi:type="dcterms:W3CDTF">2022-04-18T17:44:00Z</dcterms:created>
  <dcterms:modified xsi:type="dcterms:W3CDTF">2022-04-23T19:56:00Z</dcterms:modified>
</cp:coreProperties>
</file>