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383" w:rsidRPr="00752383" w:rsidRDefault="00752383" w:rsidP="008C6F67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На платной основе оказываются следующие виды медицинской помощи, предоставляемые сверх Программы государственных гарантий, на основании договора при оказании амбулаторной </w:t>
      </w:r>
      <w:r w:rsidR="00BE7E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или стационарной </w:t>
      </w: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помощи</w:t>
      </w:r>
      <w:r w:rsidR="00BE7E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:</w:t>
      </w:r>
    </w:p>
    <w:p w:rsidR="00752383" w:rsidRPr="00752383" w:rsidRDefault="00752383" w:rsidP="008C6F6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специализированная, в том числе консультативно-диагностическая и лечебно-профилактическая медицинская помощь (в амбулаторных условиях);</w:t>
      </w:r>
    </w:p>
    <w:p w:rsidR="00752383" w:rsidRPr="00752383" w:rsidRDefault="00752383" w:rsidP="008C6F6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специализированная, в том числе высокотехнологичная медицинская помощь (в условиях круглосуточного и дневного стационара).</w:t>
      </w:r>
    </w:p>
    <w:p w:rsidR="00752383" w:rsidRPr="00752383" w:rsidRDefault="000A2CE3" w:rsidP="008C6F6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Кроме этого в клиниках Университета</w:t>
      </w:r>
      <w:r w:rsidR="00752383"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могут оказываться дополнительные услуги,   в том числе сервисные услуги, сопутствующие оказанию медицинской помощи.</w:t>
      </w:r>
    </w:p>
    <w:p w:rsidR="00752383" w:rsidRPr="00752383" w:rsidRDefault="00752383" w:rsidP="008C6F6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Платные услуги оказываются при наличии и за счет резервов мощностей, не используемых при выполнении государственного задания, в том числе за счет внедрения медицинских технологий, позволяющих без ущерба выполнению государственного задания использовать для оказания платных медицинских услуг свободный коечный фонд, диагностические и лечебные возможности оборудования, а также резервы рабочего времени.</w:t>
      </w:r>
    </w:p>
    <w:p w:rsidR="000A2CE3" w:rsidRDefault="00752383" w:rsidP="008C6F6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 Стоимость платных медицинских услуг рассчитывается </w:t>
      </w:r>
      <w:r w:rsidR="000A2C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планово-финансовым управлением Университета</w:t>
      </w: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 соответствии с законодательством РФ, в порядке, определенном приказом Учредителя, исходя из анализа затрат, расчетной стоимости, конъюнктуры и потребности рынка, на основании рекомендуемых инструкций и отражается в прейскуранте, который утверждается </w:t>
      </w:r>
      <w:r w:rsidR="000A2C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ректором Университет</w:t>
      </w: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после рассмотрения на Ученом совете </w:t>
      </w:r>
      <w:r w:rsidR="000A2C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Университета.</w:t>
      </w:r>
    </w:p>
    <w:p w:rsidR="00752383" w:rsidRPr="00752383" w:rsidRDefault="000A2CE3" w:rsidP="008C6F67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proofErr w:type="gramStart"/>
      <w:r w:rsidR="00752383"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Предоставление платных медицинских услуг осуществляется на основании догово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ров возмездного оказания услуг с физическими лицами</w:t>
      </w:r>
      <w:r w:rsidR="00752383"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договоров по выполнению программ добровольного медицинского страхования, заключаемых между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Университетом  и страховыми компаниями</w:t>
      </w:r>
      <w:r w:rsidR="00752383"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договоров возмездного оказания услуг с юридическими лицами (</w:t>
      </w:r>
      <w:r w:rsidR="00752383"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предприятия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</w:t>
      </w:r>
      <w:r w:rsidR="00752383"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организац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иями, медицинскими центрами и т.д.).</w:t>
      </w:r>
      <w:proofErr w:type="gramEnd"/>
    </w:p>
    <w:p w:rsidR="00752383" w:rsidRPr="00752383" w:rsidRDefault="00752383" w:rsidP="008C6F6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Объем медицинской помощи согласовывается с Заказчиком по договору предварительно, кроме случаев экстренной госпитализации по Договорам со страховыми компаниями в рамках добровольного страхования;</w:t>
      </w:r>
    </w:p>
    <w:p w:rsidR="00752383" w:rsidRPr="00752383" w:rsidRDefault="00752383" w:rsidP="008C6F6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результатам лечения юридическим лицам предоставляется полный пакет платежных докуме</w:t>
      </w:r>
      <w:r w:rsidR="000A2C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нтов (счет, </w:t>
      </w: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счет фактура, реестры медицинских услуг</w:t>
      </w:r>
      <w:r w:rsidR="000A2C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акты оказанных медицинских услуг</w:t>
      </w: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</w:t>
      </w:r>
      <w:r w:rsidR="000A2CE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752383" w:rsidRPr="00752383" w:rsidRDefault="00752383" w:rsidP="008C6F6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Физическим лицам, кроме медицинских зак</w:t>
      </w:r>
      <w:r w:rsidR="00BE7E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лючений, выдается договор с перечнем</w:t>
      </w: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согласованных услуг, фискальный документ, подтверждающий оплату.</w:t>
      </w:r>
    </w:p>
    <w:p w:rsidR="005A657B" w:rsidRDefault="00752383" w:rsidP="008C6F6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Амбулаторные услуги оплачиваются физичес</w:t>
      </w:r>
      <w:r w:rsidR="00BE7E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кими лицами в день их получения.</w:t>
      </w: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5A657B" w:rsidRPr="005A657B" w:rsidRDefault="005A657B" w:rsidP="008C6F6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65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Стоимость стационарного лечения, </w:t>
      </w:r>
      <w:proofErr w:type="gramStart"/>
      <w:r w:rsidRPr="005A65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определяется в соответствии с действующим в Университете прейскурантом и складывается</w:t>
      </w:r>
      <w:proofErr w:type="gramEnd"/>
      <w:r w:rsidRPr="005A65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из суммы всех оказанных услуг, согласно Спецификации со всеми изменениями и дополнениями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5A657B" w:rsidRPr="005A657B" w:rsidRDefault="005A657B" w:rsidP="008C6F67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65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Оплата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стационарных </w:t>
      </w:r>
      <w:r w:rsidRPr="005A65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медицинских услуг производится Потребителем в форме частичной предоплаты за 1 койко-день нахождения в стационаре в кассу Университета в день заключения договора (в первый день госпитализации).</w:t>
      </w:r>
    </w:p>
    <w:p w:rsidR="005A657B" w:rsidRDefault="005A657B" w:rsidP="00BF50B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657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Окончательный расчет производится Потребителем по выставленному счету в день выписки из стационара.</w:t>
      </w:r>
    </w:p>
    <w:p w:rsidR="00752383" w:rsidRPr="00752383" w:rsidRDefault="00752383" w:rsidP="00BF50B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Качество платных медицинских услуг должно соответствовать обязательным требованиям, предусмотренным правовыми актами Российской Федерации.</w:t>
      </w:r>
    </w:p>
    <w:p w:rsidR="00752383" w:rsidRPr="00752383" w:rsidRDefault="00752383" w:rsidP="00BF50B4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При оказании медицинских услуг (работ) применяются лекарственные средства, иммунобиологические препараты, специализированные продукты лечебного питания, медицинские изделия и иные расходные материалы, иные вспомогательные средства, зарегистрированные в Российской Федерации.</w:t>
      </w:r>
    </w:p>
    <w:p w:rsidR="00752383" w:rsidRPr="00752383" w:rsidRDefault="00752383" w:rsidP="00BF50B4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Не разрешенные к применению, но находящиеся в установленном порядке на рассмотрении и клинической апробации лекарственные средства, иммунобиологические препараты и дезинфекционные средства, иные расходные материалы, изделия медицинского назначения могут использоваться в интересах пациента и с его согласия в случаях и порядке, предусмотренных законодательством Российской Федерации.</w:t>
      </w:r>
    </w:p>
    <w:p w:rsidR="00752383" w:rsidRPr="00752383" w:rsidRDefault="00752383" w:rsidP="00BF50B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Оказание платных медицинских услуг, определенных Договором, производится с использованием лекарственных средств, расходных материалов, изделий медицинского назначения, м</w:t>
      </w:r>
      <w:r w:rsidR="00BE7E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едицинского оборудования и т.п. Университета</w:t>
      </w: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если иное не предусмотрено Договором.</w:t>
      </w:r>
    </w:p>
    <w:p w:rsidR="00752383" w:rsidRPr="00752383" w:rsidRDefault="00752383" w:rsidP="00BF50B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Пациенту (законному представителю) по его требованию и в доступной для него форме, с соблюдением норм медицинской этики предоставляется информация о состоянии 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последствиях и ожидаемых результатах проведенного лечения.</w:t>
      </w:r>
    </w:p>
    <w:p w:rsidR="00752383" w:rsidRPr="00752383" w:rsidRDefault="00752383" w:rsidP="00BF50B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Пациент обязан соблюдать правомерные указания и рекомендации и выполнять требования лечащего врача, обеспечивающие качественное оказание платных медицинских и иных услуг, включая сообщение пациентом (законным представителем) необходимых для этого сведений.</w:t>
      </w:r>
    </w:p>
    <w:p w:rsidR="00752383" w:rsidRPr="00752383" w:rsidRDefault="00752383" w:rsidP="00BF50B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Доступность гарантированной законодательством Российской Федерации бесплатной медицинской помощи обеспечивает главный врач клиники.</w:t>
      </w:r>
    </w:p>
    <w:p w:rsidR="00083E33" w:rsidRDefault="00752383" w:rsidP="00BF50B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</w:pPr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Контроль качества оказания платных медицинских и иных услуг  населению осуществляется в общем поря</w:t>
      </w:r>
      <w:bookmarkStart w:id="0" w:name="_GoBack"/>
      <w:bookmarkEnd w:id="0"/>
      <w:r w:rsidRPr="00752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дке </w:t>
      </w:r>
      <w:r w:rsidR="008C6F67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проректором по клинической работе</w:t>
      </w:r>
      <w:r w:rsidR="00BE7E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  <w:r w:rsidR="00BE7EFC">
        <w:t xml:space="preserve"> </w:t>
      </w:r>
    </w:p>
    <w:sectPr w:rsidR="00083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A46D9"/>
    <w:multiLevelType w:val="multilevel"/>
    <w:tmpl w:val="92E296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F1487"/>
    <w:multiLevelType w:val="multilevel"/>
    <w:tmpl w:val="78F494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0E66B1"/>
    <w:multiLevelType w:val="multilevel"/>
    <w:tmpl w:val="A2F082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4515BF"/>
    <w:multiLevelType w:val="multilevel"/>
    <w:tmpl w:val="E0F6F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383"/>
    <w:rsid w:val="00083E33"/>
    <w:rsid w:val="000A2CE3"/>
    <w:rsid w:val="005A657B"/>
    <w:rsid w:val="00604744"/>
    <w:rsid w:val="00752383"/>
    <w:rsid w:val="008C6F67"/>
    <w:rsid w:val="00B8720A"/>
    <w:rsid w:val="00BE7EFC"/>
    <w:rsid w:val="00BF50B4"/>
    <w:rsid w:val="00CA1C2B"/>
    <w:rsid w:val="00D9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Манушина Елена Анатольевна</dc:creator>
  <cp:lastModifiedBy>Манушина Елена Анатольевна</cp:lastModifiedBy>
  <cp:revision>5</cp:revision>
  <dcterms:created xsi:type="dcterms:W3CDTF">2022-08-22T10:33:00Z</dcterms:created>
  <dcterms:modified xsi:type="dcterms:W3CDTF">2022-08-22T11:34:00Z</dcterms:modified>
</cp:coreProperties>
</file>