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D4009" w14:textId="77777777" w:rsidR="00273C65" w:rsidRPr="00423B9E" w:rsidRDefault="00C34B64" w:rsidP="00273C65">
      <w:pPr>
        <w:pageBreakBefore/>
        <w:spacing w:after="0" w:line="240" w:lineRule="auto"/>
        <w:contextualSpacing/>
        <w:jc w:val="center"/>
        <w:rPr>
          <w:rFonts w:ascii="Times New Roman" w:eastAsia="Calibri" w:hAnsi="Times New Roman" w:cs="Times New Roman"/>
          <w:b/>
          <w:sz w:val="24"/>
          <w:szCs w:val="24"/>
        </w:rPr>
      </w:pPr>
      <w:r w:rsidRPr="00423B9E">
        <w:rPr>
          <w:rFonts w:ascii="Times New Roman" w:eastAsia="Calibri" w:hAnsi="Times New Roman" w:cs="Times New Roman"/>
          <w:b/>
          <w:sz w:val="24"/>
          <w:szCs w:val="24"/>
        </w:rPr>
        <w:t xml:space="preserve">ПАСПОРТ </w:t>
      </w:r>
    </w:p>
    <w:p w14:paraId="3AEE823F" w14:textId="77777777" w:rsidR="00273C65" w:rsidRPr="00423B9E" w:rsidRDefault="00C34B64" w:rsidP="00273C65">
      <w:pPr>
        <w:spacing w:after="0" w:line="240" w:lineRule="auto"/>
        <w:contextualSpacing/>
        <w:jc w:val="center"/>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К </w:t>
      </w:r>
      <w:r w:rsidR="00273C65" w:rsidRPr="00423B9E">
        <w:rPr>
          <w:rFonts w:ascii="Times New Roman" w:eastAsia="Calibri" w:hAnsi="Times New Roman" w:cs="Times New Roman"/>
          <w:sz w:val="24"/>
          <w:szCs w:val="24"/>
        </w:rPr>
        <w:t>ДОПОЛНИТЕЛЬН</w:t>
      </w:r>
      <w:r w:rsidRPr="00423B9E">
        <w:rPr>
          <w:rFonts w:ascii="Times New Roman" w:eastAsia="Calibri" w:hAnsi="Times New Roman" w:cs="Times New Roman"/>
          <w:sz w:val="24"/>
          <w:szCs w:val="24"/>
        </w:rPr>
        <w:t>ОЙ</w:t>
      </w:r>
      <w:r w:rsidR="00273C65" w:rsidRPr="00423B9E">
        <w:rPr>
          <w:rFonts w:ascii="Times New Roman" w:eastAsia="Calibri" w:hAnsi="Times New Roman" w:cs="Times New Roman"/>
          <w:sz w:val="24"/>
          <w:szCs w:val="24"/>
        </w:rPr>
        <w:t xml:space="preserve"> ПРОФЕССИОНАЛЬН</w:t>
      </w:r>
      <w:r w:rsidRPr="00423B9E">
        <w:rPr>
          <w:rFonts w:ascii="Times New Roman" w:eastAsia="Calibri" w:hAnsi="Times New Roman" w:cs="Times New Roman"/>
          <w:sz w:val="24"/>
          <w:szCs w:val="24"/>
        </w:rPr>
        <w:t>ОЙ</w:t>
      </w:r>
      <w:r w:rsidR="00273C65" w:rsidRPr="00423B9E">
        <w:rPr>
          <w:rFonts w:ascii="Times New Roman" w:eastAsia="Calibri" w:hAnsi="Times New Roman" w:cs="Times New Roman"/>
          <w:sz w:val="24"/>
          <w:szCs w:val="24"/>
        </w:rPr>
        <w:t xml:space="preserve"> ПРОГРАММ</w:t>
      </w:r>
      <w:r w:rsidRPr="00423B9E">
        <w:rPr>
          <w:rFonts w:ascii="Times New Roman" w:eastAsia="Calibri" w:hAnsi="Times New Roman" w:cs="Times New Roman"/>
          <w:sz w:val="24"/>
          <w:szCs w:val="24"/>
        </w:rPr>
        <w:t>Е</w:t>
      </w:r>
    </w:p>
    <w:p w14:paraId="6B0770B8" w14:textId="77777777" w:rsidR="00273C65" w:rsidRPr="00423B9E" w:rsidRDefault="00C34B64" w:rsidP="00273C65">
      <w:pPr>
        <w:spacing w:after="0" w:line="240" w:lineRule="auto"/>
        <w:contextualSpacing/>
        <w:jc w:val="center"/>
        <w:rPr>
          <w:rFonts w:ascii="Times New Roman" w:eastAsia="Calibri" w:hAnsi="Times New Roman" w:cs="Times New Roman"/>
          <w:sz w:val="24"/>
          <w:szCs w:val="24"/>
        </w:rPr>
      </w:pPr>
      <w:r w:rsidRPr="00423B9E">
        <w:rPr>
          <w:rFonts w:ascii="Times New Roman" w:eastAsia="Calibri" w:hAnsi="Times New Roman" w:cs="Times New Roman"/>
          <w:sz w:val="24"/>
          <w:szCs w:val="24"/>
        </w:rPr>
        <w:t>ПОВЫШЕНИЯ КВАЛИФИКАЦИИ</w:t>
      </w:r>
    </w:p>
    <w:p w14:paraId="177C27C6" w14:textId="43913AFB" w:rsidR="00273C65" w:rsidRPr="00423B9E" w:rsidRDefault="00273C65" w:rsidP="00273C65">
      <w:pPr>
        <w:spacing w:after="0" w:line="240" w:lineRule="auto"/>
        <w:contextualSpacing/>
        <w:jc w:val="center"/>
        <w:rPr>
          <w:rFonts w:ascii="Times New Roman" w:eastAsia="Calibri" w:hAnsi="Times New Roman" w:cs="Times New Roman"/>
          <w:b/>
          <w:sz w:val="24"/>
          <w:szCs w:val="24"/>
        </w:rPr>
      </w:pPr>
      <w:r w:rsidRPr="00423B9E">
        <w:rPr>
          <w:rFonts w:ascii="Times New Roman" w:eastAsia="Calibri" w:hAnsi="Times New Roman" w:cs="Times New Roman"/>
          <w:b/>
          <w:sz w:val="24"/>
          <w:szCs w:val="24"/>
        </w:rPr>
        <w:t>«</w:t>
      </w:r>
      <w:r w:rsidR="001242AE" w:rsidRPr="00423B9E">
        <w:rPr>
          <w:rFonts w:ascii="Times New Roman" w:hAnsi="Times New Roman" w:cs="Times New Roman"/>
          <w:b/>
          <w:sz w:val="24"/>
          <w:szCs w:val="24"/>
        </w:rPr>
        <w:t xml:space="preserve">Актуальные вопросы оказания скорой </w:t>
      </w:r>
      <w:r w:rsidR="00E7230A" w:rsidRPr="00423B9E">
        <w:rPr>
          <w:rFonts w:ascii="Times New Roman" w:hAnsi="Times New Roman" w:cs="Times New Roman"/>
          <w:b/>
          <w:sz w:val="24"/>
          <w:szCs w:val="24"/>
        </w:rPr>
        <w:t xml:space="preserve">и неотложной </w:t>
      </w:r>
      <w:r w:rsidR="001242AE" w:rsidRPr="00423B9E">
        <w:rPr>
          <w:rFonts w:ascii="Times New Roman" w:hAnsi="Times New Roman" w:cs="Times New Roman"/>
          <w:b/>
          <w:sz w:val="24"/>
          <w:szCs w:val="24"/>
        </w:rPr>
        <w:t>медицинской помощи</w:t>
      </w:r>
      <w:r w:rsidRPr="00423B9E">
        <w:rPr>
          <w:rFonts w:ascii="Times New Roman" w:eastAsia="Calibri" w:hAnsi="Times New Roman" w:cs="Times New Roman"/>
          <w:b/>
          <w:sz w:val="24"/>
          <w:szCs w:val="24"/>
        </w:rPr>
        <w:t>»</w:t>
      </w:r>
    </w:p>
    <w:p w14:paraId="110EA42F" w14:textId="77777777" w:rsidR="00273C65" w:rsidRPr="00423B9E" w:rsidRDefault="00273C65" w:rsidP="00273C65">
      <w:pPr>
        <w:spacing w:after="0" w:line="240" w:lineRule="auto"/>
        <w:contextualSpacing/>
        <w:jc w:val="center"/>
        <w:rPr>
          <w:rFonts w:ascii="Times New Roman" w:eastAsia="Calibri" w:hAnsi="Times New Roman" w:cs="Times New Roman"/>
          <w:sz w:val="24"/>
          <w:szCs w:val="24"/>
        </w:rPr>
      </w:pPr>
    </w:p>
    <w:tbl>
      <w:tblPr>
        <w:tblW w:w="1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880"/>
        <w:gridCol w:w="8392"/>
      </w:tblGrid>
      <w:tr w:rsidR="001A6603" w:rsidRPr="00423B9E" w14:paraId="2BC9FEDD" w14:textId="77777777" w:rsidTr="008B4849">
        <w:tc>
          <w:tcPr>
            <w:tcW w:w="636" w:type="dxa"/>
          </w:tcPr>
          <w:p w14:paraId="60F84F90" w14:textId="77777777" w:rsidR="001A6603" w:rsidRPr="00423B9E" w:rsidRDefault="001A6603" w:rsidP="00273D6E">
            <w:pPr>
              <w:spacing w:after="0" w:line="240" w:lineRule="auto"/>
              <w:contextualSpacing/>
              <w:jc w:val="center"/>
              <w:rPr>
                <w:rFonts w:ascii="Times New Roman" w:eastAsia="Calibri" w:hAnsi="Times New Roman" w:cs="Times New Roman"/>
                <w:sz w:val="24"/>
                <w:szCs w:val="24"/>
              </w:rPr>
            </w:pPr>
            <w:r w:rsidRPr="00423B9E">
              <w:rPr>
                <w:rFonts w:ascii="Times New Roman" w:eastAsia="Calibri" w:hAnsi="Times New Roman" w:cs="Times New Roman"/>
                <w:sz w:val="24"/>
                <w:szCs w:val="24"/>
              </w:rPr>
              <w:t>№</w:t>
            </w:r>
          </w:p>
        </w:tc>
        <w:tc>
          <w:tcPr>
            <w:tcW w:w="5880" w:type="dxa"/>
            <w:shd w:val="clear" w:color="auto" w:fill="auto"/>
          </w:tcPr>
          <w:p w14:paraId="311130AA" w14:textId="77777777" w:rsidR="001A6603" w:rsidRPr="00423B9E" w:rsidRDefault="001A6603" w:rsidP="00273D6E">
            <w:pPr>
              <w:spacing w:after="0" w:line="240" w:lineRule="auto"/>
              <w:contextualSpacing/>
              <w:jc w:val="center"/>
              <w:rPr>
                <w:rFonts w:ascii="Times New Roman" w:eastAsia="Calibri" w:hAnsi="Times New Roman" w:cs="Times New Roman"/>
                <w:sz w:val="24"/>
                <w:szCs w:val="24"/>
              </w:rPr>
            </w:pPr>
            <w:r w:rsidRPr="00423B9E">
              <w:rPr>
                <w:rFonts w:ascii="Times New Roman" w:eastAsia="Calibri" w:hAnsi="Times New Roman" w:cs="Times New Roman"/>
                <w:sz w:val="24"/>
                <w:szCs w:val="24"/>
              </w:rPr>
              <w:t>Название параметра паспорта</w:t>
            </w:r>
          </w:p>
        </w:tc>
        <w:tc>
          <w:tcPr>
            <w:tcW w:w="8392" w:type="dxa"/>
            <w:shd w:val="clear" w:color="auto" w:fill="auto"/>
          </w:tcPr>
          <w:p w14:paraId="7B84AC11" w14:textId="77777777" w:rsidR="001A6603" w:rsidRPr="00423B9E" w:rsidRDefault="001A6603" w:rsidP="00273D6E">
            <w:pPr>
              <w:spacing w:after="0" w:line="240" w:lineRule="auto"/>
              <w:contextualSpacing/>
              <w:jc w:val="center"/>
              <w:rPr>
                <w:rFonts w:ascii="Times New Roman" w:hAnsi="Times New Roman" w:cs="Times New Roman"/>
                <w:sz w:val="24"/>
                <w:szCs w:val="24"/>
                <w:lang w:eastAsia="ru-RU"/>
              </w:rPr>
            </w:pPr>
            <w:r w:rsidRPr="00423B9E">
              <w:rPr>
                <w:rFonts w:ascii="Times New Roman" w:hAnsi="Times New Roman" w:cs="Times New Roman"/>
                <w:sz w:val="24"/>
                <w:szCs w:val="24"/>
                <w:lang w:eastAsia="ru-RU"/>
              </w:rPr>
              <w:t>Поля для заполнения</w:t>
            </w:r>
          </w:p>
        </w:tc>
      </w:tr>
      <w:tr w:rsidR="001A6603" w:rsidRPr="00423B9E" w14:paraId="0A4C9579" w14:textId="77777777" w:rsidTr="008B4849">
        <w:tc>
          <w:tcPr>
            <w:tcW w:w="636" w:type="dxa"/>
          </w:tcPr>
          <w:p w14:paraId="7F433355"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w:t>
            </w:r>
          </w:p>
        </w:tc>
        <w:tc>
          <w:tcPr>
            <w:tcW w:w="5880" w:type="dxa"/>
            <w:shd w:val="clear" w:color="auto" w:fill="auto"/>
          </w:tcPr>
          <w:p w14:paraId="501535E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Основная специальность</w:t>
            </w:r>
          </w:p>
          <w:p w14:paraId="58C263E4"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
        </w:tc>
        <w:tc>
          <w:tcPr>
            <w:tcW w:w="8392" w:type="dxa"/>
            <w:shd w:val="clear" w:color="auto" w:fill="auto"/>
          </w:tcPr>
          <w:p w14:paraId="347F14C5" w14:textId="4C935FD9" w:rsidR="001A6603" w:rsidRPr="00423B9E" w:rsidRDefault="00C311ED" w:rsidP="00E7230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Лечебное дело, Педиатрия, Стоматология (в объеме 4 курсов)</w:t>
            </w:r>
          </w:p>
        </w:tc>
      </w:tr>
      <w:tr w:rsidR="001A6603" w:rsidRPr="00423B9E" w14:paraId="6EC813F8" w14:textId="77777777" w:rsidTr="008B4849">
        <w:tc>
          <w:tcPr>
            <w:tcW w:w="636" w:type="dxa"/>
          </w:tcPr>
          <w:p w14:paraId="370EF682"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w:t>
            </w:r>
          </w:p>
        </w:tc>
        <w:tc>
          <w:tcPr>
            <w:tcW w:w="5880" w:type="dxa"/>
            <w:shd w:val="clear" w:color="auto" w:fill="auto"/>
          </w:tcPr>
          <w:p w14:paraId="5413B1D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Дополнительные специальности</w:t>
            </w:r>
          </w:p>
        </w:tc>
        <w:tc>
          <w:tcPr>
            <w:tcW w:w="8392" w:type="dxa"/>
            <w:shd w:val="clear" w:color="auto" w:fill="auto"/>
          </w:tcPr>
          <w:p w14:paraId="129B66EC" w14:textId="4A80C8E7" w:rsidR="001A6603" w:rsidRPr="00423B9E" w:rsidRDefault="001A6603" w:rsidP="001A6603">
            <w:pPr>
              <w:pStyle w:val="a4"/>
              <w:spacing w:before="0" w:beforeAutospacing="0" w:after="0" w:afterAutospacing="0"/>
              <w:contextualSpacing/>
              <w:textAlignment w:val="top"/>
            </w:pPr>
          </w:p>
        </w:tc>
      </w:tr>
      <w:tr w:rsidR="001A6603" w:rsidRPr="00423B9E" w14:paraId="45C6526F" w14:textId="77777777" w:rsidTr="008B4849">
        <w:tc>
          <w:tcPr>
            <w:tcW w:w="636" w:type="dxa"/>
          </w:tcPr>
          <w:p w14:paraId="0CB2FFB1"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3</w:t>
            </w:r>
          </w:p>
        </w:tc>
        <w:tc>
          <w:tcPr>
            <w:tcW w:w="5880" w:type="dxa"/>
            <w:shd w:val="clear" w:color="auto" w:fill="auto"/>
          </w:tcPr>
          <w:p w14:paraId="4A07E0A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Трудоемкость</w:t>
            </w:r>
          </w:p>
        </w:tc>
        <w:tc>
          <w:tcPr>
            <w:tcW w:w="8392" w:type="dxa"/>
            <w:shd w:val="clear" w:color="auto" w:fill="auto"/>
          </w:tcPr>
          <w:p w14:paraId="2B43093E" w14:textId="4B95418E" w:rsidR="001A6603" w:rsidRPr="00423B9E" w:rsidRDefault="001242AE" w:rsidP="008B4849">
            <w:pPr>
              <w:spacing w:after="0" w:line="240" w:lineRule="auto"/>
              <w:contextualSpacing/>
              <w:rPr>
                <w:rFonts w:ascii="Times New Roman" w:eastAsia="Calibri" w:hAnsi="Times New Roman" w:cs="Times New Roman"/>
                <w:sz w:val="24"/>
                <w:szCs w:val="24"/>
              </w:rPr>
            </w:pPr>
            <w:r w:rsidRPr="00423B9E">
              <w:rPr>
                <w:rFonts w:ascii="Times New Roman" w:hAnsi="Times New Roman" w:cs="Times New Roman"/>
                <w:sz w:val="24"/>
                <w:szCs w:val="24"/>
              </w:rPr>
              <w:t>36</w:t>
            </w:r>
            <w:r w:rsidR="001A6603" w:rsidRPr="00423B9E">
              <w:rPr>
                <w:rFonts w:ascii="Times New Roman" w:hAnsi="Times New Roman" w:cs="Times New Roman"/>
                <w:sz w:val="24"/>
                <w:szCs w:val="24"/>
              </w:rPr>
              <w:t xml:space="preserve"> </w:t>
            </w:r>
            <w:proofErr w:type="spellStart"/>
            <w:r w:rsidR="001A6603" w:rsidRPr="00423B9E">
              <w:rPr>
                <w:rFonts w:ascii="Times New Roman" w:hAnsi="Times New Roman" w:cs="Times New Roman"/>
                <w:sz w:val="24"/>
                <w:szCs w:val="24"/>
              </w:rPr>
              <w:t>академ</w:t>
            </w:r>
            <w:proofErr w:type="spellEnd"/>
            <w:r w:rsidR="001A6603" w:rsidRPr="00423B9E">
              <w:rPr>
                <w:rFonts w:ascii="Times New Roman" w:hAnsi="Times New Roman" w:cs="Times New Roman"/>
                <w:sz w:val="24"/>
                <w:szCs w:val="24"/>
              </w:rPr>
              <w:t xml:space="preserve">. </w:t>
            </w:r>
            <w:proofErr w:type="spellStart"/>
            <w:r w:rsidR="001A6603" w:rsidRPr="00423B9E">
              <w:rPr>
                <w:rFonts w:ascii="Times New Roman" w:hAnsi="Times New Roman" w:cs="Times New Roman"/>
                <w:sz w:val="24"/>
                <w:szCs w:val="24"/>
              </w:rPr>
              <w:t>учебн</w:t>
            </w:r>
            <w:proofErr w:type="spellEnd"/>
            <w:r w:rsidR="001A6603" w:rsidRPr="00423B9E">
              <w:rPr>
                <w:rFonts w:ascii="Times New Roman" w:hAnsi="Times New Roman" w:cs="Times New Roman"/>
                <w:sz w:val="24"/>
                <w:szCs w:val="24"/>
              </w:rPr>
              <w:t>. часов</w:t>
            </w:r>
          </w:p>
        </w:tc>
      </w:tr>
      <w:tr w:rsidR="001A6603" w:rsidRPr="00423B9E" w14:paraId="11934FB7" w14:textId="77777777" w:rsidTr="008B4849">
        <w:tc>
          <w:tcPr>
            <w:tcW w:w="636" w:type="dxa"/>
          </w:tcPr>
          <w:p w14:paraId="64554E07"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4</w:t>
            </w:r>
          </w:p>
        </w:tc>
        <w:tc>
          <w:tcPr>
            <w:tcW w:w="5880" w:type="dxa"/>
            <w:shd w:val="clear" w:color="auto" w:fill="auto"/>
          </w:tcPr>
          <w:p w14:paraId="379F5D5A"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Года разработки</w:t>
            </w:r>
          </w:p>
        </w:tc>
        <w:tc>
          <w:tcPr>
            <w:tcW w:w="8392" w:type="dxa"/>
            <w:shd w:val="clear" w:color="auto" w:fill="auto"/>
          </w:tcPr>
          <w:p w14:paraId="77CD145E" w14:textId="54C8A360" w:rsidR="001A6603" w:rsidRPr="00423B9E" w:rsidRDefault="001A6603" w:rsidP="008B4849">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202</w:t>
            </w:r>
            <w:r w:rsidR="008B4849" w:rsidRPr="00423B9E">
              <w:rPr>
                <w:rFonts w:ascii="Times New Roman" w:eastAsia="Calibri" w:hAnsi="Times New Roman" w:cs="Times New Roman"/>
                <w:sz w:val="24"/>
                <w:szCs w:val="24"/>
              </w:rPr>
              <w:t>3</w:t>
            </w:r>
          </w:p>
        </w:tc>
      </w:tr>
      <w:tr w:rsidR="001A6603" w:rsidRPr="00423B9E" w14:paraId="36978DAE" w14:textId="77777777" w:rsidTr="008B4849">
        <w:tc>
          <w:tcPr>
            <w:tcW w:w="636" w:type="dxa"/>
          </w:tcPr>
          <w:p w14:paraId="5B65D2C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5</w:t>
            </w:r>
          </w:p>
        </w:tc>
        <w:tc>
          <w:tcPr>
            <w:tcW w:w="5880" w:type="dxa"/>
            <w:shd w:val="clear" w:color="auto" w:fill="auto"/>
          </w:tcPr>
          <w:p w14:paraId="6C5512E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Форма обучения:</w:t>
            </w:r>
          </w:p>
          <w:p w14:paraId="16C43C75"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очная</w:t>
            </w:r>
          </w:p>
          <w:p w14:paraId="0150220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очно-заочная</w:t>
            </w:r>
          </w:p>
          <w:p w14:paraId="7A374CD9"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заочная</w:t>
            </w:r>
          </w:p>
        </w:tc>
        <w:tc>
          <w:tcPr>
            <w:tcW w:w="8392" w:type="dxa"/>
            <w:shd w:val="clear" w:color="auto" w:fill="auto"/>
          </w:tcPr>
          <w:p w14:paraId="368C11E7" w14:textId="3DA8358B" w:rsidR="001A6603" w:rsidRPr="00423B9E" w:rsidRDefault="00423B9E"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Очно-</w:t>
            </w:r>
            <w:r w:rsidR="001A6603" w:rsidRPr="00423B9E">
              <w:rPr>
                <w:rFonts w:ascii="Times New Roman" w:eastAsia="Calibri" w:hAnsi="Times New Roman" w:cs="Times New Roman"/>
                <w:sz w:val="24"/>
                <w:szCs w:val="24"/>
              </w:rPr>
              <w:t>заочная</w:t>
            </w:r>
          </w:p>
        </w:tc>
      </w:tr>
      <w:tr w:rsidR="001A6603" w:rsidRPr="00423B9E" w14:paraId="0E75B522" w14:textId="77777777" w:rsidTr="008B4849">
        <w:tc>
          <w:tcPr>
            <w:tcW w:w="636" w:type="dxa"/>
          </w:tcPr>
          <w:p w14:paraId="6F231FFA"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6</w:t>
            </w:r>
          </w:p>
        </w:tc>
        <w:tc>
          <w:tcPr>
            <w:tcW w:w="5880" w:type="dxa"/>
            <w:shd w:val="clear" w:color="auto" w:fill="auto"/>
          </w:tcPr>
          <w:p w14:paraId="318EBCD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Основы обучения:</w:t>
            </w:r>
          </w:p>
          <w:p w14:paraId="4BF08503"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бюджетная</w:t>
            </w:r>
          </w:p>
          <w:p w14:paraId="652BA14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договорная</w:t>
            </w:r>
          </w:p>
          <w:p w14:paraId="55D7DF50"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договорная (за счет средств ФОМС)</w:t>
            </w:r>
          </w:p>
          <w:p w14:paraId="559EDFD2"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
        </w:tc>
        <w:tc>
          <w:tcPr>
            <w:tcW w:w="8392" w:type="dxa"/>
            <w:shd w:val="clear" w:color="auto" w:fill="auto"/>
          </w:tcPr>
          <w:p w14:paraId="4AFD5A5F" w14:textId="0EF20FCE"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hAnsi="Times New Roman" w:cs="Times New Roman"/>
                <w:bCs/>
                <w:sz w:val="24"/>
                <w:szCs w:val="24"/>
              </w:rPr>
              <w:t>договорная</w:t>
            </w:r>
          </w:p>
          <w:p w14:paraId="7480DB9B" w14:textId="77777777" w:rsidR="001A6603" w:rsidRPr="00423B9E" w:rsidRDefault="001A6603" w:rsidP="00273D6E">
            <w:pPr>
              <w:pStyle w:val="ConsPlusNormal"/>
              <w:ind w:firstLine="0"/>
              <w:jc w:val="both"/>
              <w:rPr>
                <w:rFonts w:ascii="Times New Roman" w:hAnsi="Times New Roman" w:cs="Times New Roman"/>
                <w:bCs/>
                <w:sz w:val="24"/>
                <w:szCs w:val="24"/>
                <w:lang w:eastAsia="en-US"/>
              </w:rPr>
            </w:pPr>
          </w:p>
        </w:tc>
      </w:tr>
      <w:tr w:rsidR="001A6603" w:rsidRPr="00423B9E" w14:paraId="04D9037D" w14:textId="77777777" w:rsidTr="008B4849">
        <w:tc>
          <w:tcPr>
            <w:tcW w:w="636" w:type="dxa"/>
          </w:tcPr>
          <w:p w14:paraId="54B29B83"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7</w:t>
            </w:r>
          </w:p>
        </w:tc>
        <w:tc>
          <w:tcPr>
            <w:tcW w:w="5880" w:type="dxa"/>
            <w:shd w:val="clear" w:color="auto" w:fill="auto"/>
          </w:tcPr>
          <w:p w14:paraId="6304D956"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Стоимость обучения</w:t>
            </w:r>
          </w:p>
        </w:tc>
        <w:tc>
          <w:tcPr>
            <w:tcW w:w="8392" w:type="dxa"/>
            <w:shd w:val="clear" w:color="auto" w:fill="auto"/>
          </w:tcPr>
          <w:p w14:paraId="4C12B5E6" w14:textId="55617441" w:rsidR="001A6603" w:rsidRPr="00423B9E" w:rsidRDefault="00E7230A" w:rsidP="00273D6E">
            <w:pPr>
              <w:pStyle w:val="ConsPlusNormal"/>
              <w:ind w:firstLine="0"/>
              <w:jc w:val="both"/>
              <w:rPr>
                <w:rFonts w:ascii="Times New Roman" w:hAnsi="Times New Roman" w:cs="Times New Roman"/>
                <w:bCs/>
                <w:sz w:val="24"/>
                <w:szCs w:val="24"/>
                <w:lang w:eastAsia="en-US"/>
              </w:rPr>
            </w:pPr>
            <w:r w:rsidRPr="00423B9E">
              <w:rPr>
                <w:rFonts w:ascii="Times New Roman" w:hAnsi="Times New Roman" w:cs="Times New Roman"/>
                <w:bCs/>
                <w:sz w:val="24"/>
                <w:szCs w:val="24"/>
                <w:lang w:eastAsia="en-US"/>
              </w:rPr>
              <w:t>45</w:t>
            </w:r>
            <w:r w:rsidR="001A6603" w:rsidRPr="00423B9E">
              <w:rPr>
                <w:rFonts w:ascii="Times New Roman" w:hAnsi="Times New Roman" w:cs="Times New Roman"/>
                <w:bCs/>
                <w:sz w:val="24"/>
                <w:szCs w:val="24"/>
                <w:lang w:eastAsia="en-US"/>
              </w:rPr>
              <w:t>00 руб.</w:t>
            </w:r>
          </w:p>
        </w:tc>
      </w:tr>
      <w:tr w:rsidR="001A6603" w:rsidRPr="00423B9E" w14:paraId="3C0B8BBA" w14:textId="77777777" w:rsidTr="008B4849">
        <w:tc>
          <w:tcPr>
            <w:tcW w:w="636" w:type="dxa"/>
          </w:tcPr>
          <w:p w14:paraId="1467781A"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8</w:t>
            </w:r>
          </w:p>
        </w:tc>
        <w:tc>
          <w:tcPr>
            <w:tcW w:w="5880" w:type="dxa"/>
            <w:shd w:val="clear" w:color="auto" w:fill="auto"/>
          </w:tcPr>
          <w:p w14:paraId="60773EE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Требования к уровню и профилю предшествующего профессионального образования обучающихся</w:t>
            </w:r>
          </w:p>
        </w:tc>
        <w:tc>
          <w:tcPr>
            <w:tcW w:w="8392" w:type="dxa"/>
            <w:shd w:val="clear" w:color="auto" w:fill="auto"/>
          </w:tcPr>
          <w:p w14:paraId="59B62739" w14:textId="45F18344" w:rsidR="001A6603" w:rsidRPr="00423B9E" w:rsidRDefault="009D7D54" w:rsidP="00433628">
            <w:pPr>
              <w:spacing w:after="0" w:line="240" w:lineRule="auto"/>
              <w:contextualSpacing/>
              <w:rPr>
                <w:rFonts w:ascii="Times New Roman" w:hAnsi="Times New Roman" w:cs="Times New Roman"/>
                <w:color w:val="081F32"/>
                <w:sz w:val="24"/>
                <w:szCs w:val="24"/>
              </w:rPr>
            </w:pPr>
            <w:r w:rsidRPr="00423B9E">
              <w:rPr>
                <w:rFonts w:ascii="Times New Roman" w:hAnsi="Times New Roman"/>
                <w:sz w:val="24"/>
                <w:szCs w:val="24"/>
              </w:rPr>
              <w:t>лица, освоившие образовательную программу высшего медицинского образования по специальностям "Лечебное дело", "Педиатрия", "Стоматология" в объеме 4 курсов</w:t>
            </w:r>
          </w:p>
        </w:tc>
      </w:tr>
      <w:tr w:rsidR="001A6603" w:rsidRPr="00423B9E" w14:paraId="22435563" w14:textId="77777777" w:rsidTr="008B4849">
        <w:tc>
          <w:tcPr>
            <w:tcW w:w="636" w:type="dxa"/>
          </w:tcPr>
          <w:p w14:paraId="21FC2621" w14:textId="77777777" w:rsidR="001A6603" w:rsidRPr="00423B9E" w:rsidRDefault="001A6603" w:rsidP="00273D6E">
            <w:pPr>
              <w:spacing w:after="0" w:line="240" w:lineRule="auto"/>
              <w:contextualSpacing/>
              <w:rPr>
                <w:rFonts w:ascii="Times New Roman" w:hAnsi="Times New Roman" w:cs="Times New Roman"/>
                <w:sz w:val="24"/>
                <w:szCs w:val="24"/>
              </w:rPr>
            </w:pPr>
            <w:r w:rsidRPr="00423B9E">
              <w:rPr>
                <w:rFonts w:ascii="Times New Roman" w:hAnsi="Times New Roman" w:cs="Times New Roman"/>
                <w:sz w:val="24"/>
                <w:szCs w:val="24"/>
              </w:rPr>
              <w:t>9</w:t>
            </w:r>
          </w:p>
        </w:tc>
        <w:tc>
          <w:tcPr>
            <w:tcW w:w="5880" w:type="dxa"/>
            <w:shd w:val="clear" w:color="auto" w:fill="auto"/>
          </w:tcPr>
          <w:p w14:paraId="614F855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hAnsi="Times New Roman" w:cs="Times New Roman"/>
                <w:sz w:val="24"/>
                <w:szCs w:val="24"/>
              </w:rPr>
              <w:t>Вид выдаваемого документа после завершения обучения</w:t>
            </w:r>
          </w:p>
        </w:tc>
        <w:tc>
          <w:tcPr>
            <w:tcW w:w="8392" w:type="dxa"/>
            <w:shd w:val="clear" w:color="auto" w:fill="auto"/>
          </w:tcPr>
          <w:p w14:paraId="42BC6EFE" w14:textId="77777777" w:rsidR="001A6603" w:rsidRPr="00423B9E" w:rsidRDefault="001A6603" w:rsidP="00273D6E">
            <w:pPr>
              <w:pStyle w:val="a5"/>
              <w:rPr>
                <w:rFonts w:cs="Times New Roman"/>
              </w:rPr>
            </w:pPr>
            <w:r w:rsidRPr="00423B9E">
              <w:rPr>
                <w:rFonts w:cs="Times New Roman"/>
              </w:rPr>
              <w:t xml:space="preserve">Удостоверение установленного образца о </w:t>
            </w:r>
          </w:p>
          <w:p w14:paraId="51FAEC2D" w14:textId="32D88462" w:rsidR="001A6603" w:rsidRPr="00423B9E" w:rsidRDefault="001A6603" w:rsidP="005E7D8A">
            <w:pPr>
              <w:pStyle w:val="a5"/>
              <w:rPr>
                <w:rFonts w:cs="Times New Roman"/>
              </w:rPr>
            </w:pPr>
            <w:r w:rsidRPr="00423B9E">
              <w:rPr>
                <w:rFonts w:cs="Times New Roman"/>
              </w:rPr>
              <w:t xml:space="preserve">повышении квалификации </w:t>
            </w:r>
          </w:p>
        </w:tc>
      </w:tr>
      <w:tr w:rsidR="001A6603" w:rsidRPr="00423B9E" w14:paraId="670C2346" w14:textId="77777777" w:rsidTr="001242AE">
        <w:tc>
          <w:tcPr>
            <w:tcW w:w="636" w:type="dxa"/>
          </w:tcPr>
          <w:p w14:paraId="0C2F850B" w14:textId="77777777" w:rsidR="001A6603" w:rsidRPr="00423B9E" w:rsidRDefault="001A6603" w:rsidP="00273D6E">
            <w:pPr>
              <w:spacing w:after="0" w:line="240" w:lineRule="auto"/>
              <w:contextualSpacing/>
              <w:rPr>
                <w:rFonts w:ascii="Times New Roman" w:hAnsi="Times New Roman" w:cs="Times New Roman"/>
                <w:sz w:val="24"/>
                <w:szCs w:val="24"/>
              </w:rPr>
            </w:pPr>
            <w:r w:rsidRPr="00423B9E">
              <w:rPr>
                <w:rFonts w:ascii="Times New Roman" w:hAnsi="Times New Roman" w:cs="Times New Roman"/>
                <w:sz w:val="24"/>
                <w:szCs w:val="24"/>
              </w:rPr>
              <w:t>10</w:t>
            </w:r>
          </w:p>
        </w:tc>
        <w:tc>
          <w:tcPr>
            <w:tcW w:w="5880" w:type="dxa"/>
            <w:shd w:val="clear" w:color="auto" w:fill="auto"/>
          </w:tcPr>
          <w:p w14:paraId="160FB4D1" w14:textId="77777777" w:rsidR="001A6603" w:rsidRPr="00423B9E" w:rsidRDefault="001A6603" w:rsidP="00273D6E">
            <w:pPr>
              <w:spacing w:after="0" w:line="240" w:lineRule="auto"/>
              <w:contextualSpacing/>
              <w:rPr>
                <w:rFonts w:ascii="Times New Roman" w:hAnsi="Times New Roman" w:cs="Times New Roman"/>
                <w:sz w:val="24"/>
                <w:szCs w:val="24"/>
              </w:rPr>
            </w:pPr>
            <w:r w:rsidRPr="00423B9E">
              <w:rPr>
                <w:rFonts w:ascii="Times New Roman" w:hAnsi="Times New Roman" w:cs="Times New Roman"/>
                <w:sz w:val="24"/>
                <w:szCs w:val="24"/>
              </w:rPr>
              <w:t xml:space="preserve">Аннотация </w:t>
            </w:r>
          </w:p>
        </w:tc>
        <w:tc>
          <w:tcPr>
            <w:tcW w:w="8392" w:type="dxa"/>
            <w:shd w:val="clear" w:color="auto" w:fill="auto"/>
          </w:tcPr>
          <w:p w14:paraId="2F748627" w14:textId="2C0EBC4A" w:rsidR="00433628" w:rsidRPr="00423B9E" w:rsidRDefault="00433628" w:rsidP="009D7D54">
            <w:pPr>
              <w:pStyle w:val="a9"/>
              <w:spacing w:line="276" w:lineRule="auto"/>
              <w:contextualSpacing/>
              <w:rPr>
                <w:rFonts w:ascii="Times New Roman" w:hAnsi="Times New Roman"/>
                <w:sz w:val="24"/>
                <w:szCs w:val="24"/>
              </w:rPr>
            </w:pPr>
            <w:r w:rsidRPr="00423B9E">
              <w:rPr>
                <w:rFonts w:ascii="Times New Roman" w:hAnsi="Times New Roman"/>
                <w:sz w:val="24"/>
                <w:szCs w:val="24"/>
              </w:rPr>
              <w:t>Программа обучения лиц,</w:t>
            </w:r>
            <w:r w:rsidR="009D7D54" w:rsidRPr="00423B9E">
              <w:rPr>
                <w:rFonts w:ascii="Times New Roman" w:hAnsi="Times New Roman"/>
              </w:rPr>
              <w:t xml:space="preserve"> не завершившим освоение образовательных программ высшего медицинского образования</w:t>
            </w:r>
            <w:r w:rsidRPr="00423B9E">
              <w:rPr>
                <w:rFonts w:ascii="Times New Roman" w:hAnsi="Times New Roman"/>
                <w:sz w:val="24"/>
                <w:szCs w:val="24"/>
              </w:rPr>
              <w:t xml:space="preserve"> </w:t>
            </w:r>
            <w:r w:rsidR="001242AE" w:rsidRPr="00423B9E">
              <w:rPr>
                <w:rFonts w:ascii="Times New Roman" w:hAnsi="Times New Roman"/>
                <w:sz w:val="24"/>
                <w:szCs w:val="24"/>
              </w:rPr>
              <w:t>допускаемых к осуществлению медицинской деятельности на должностях специалистов с</w:t>
            </w:r>
            <w:r w:rsidR="009D7D54" w:rsidRPr="00423B9E">
              <w:rPr>
                <w:rFonts w:ascii="Times New Roman" w:hAnsi="Times New Roman"/>
                <w:sz w:val="24"/>
                <w:szCs w:val="24"/>
                <w:lang w:val="ru-RU"/>
              </w:rPr>
              <w:t>о</w:t>
            </w:r>
            <w:r w:rsidR="001242AE" w:rsidRPr="00423B9E">
              <w:rPr>
                <w:rFonts w:ascii="Times New Roman" w:hAnsi="Times New Roman"/>
                <w:sz w:val="24"/>
                <w:szCs w:val="24"/>
              </w:rPr>
              <w:t xml:space="preserve"> </w:t>
            </w:r>
            <w:r w:rsidR="009D7D54" w:rsidRPr="00423B9E">
              <w:rPr>
                <w:rFonts w:ascii="Times New Roman" w:hAnsi="Times New Roman"/>
                <w:sz w:val="24"/>
                <w:szCs w:val="24"/>
                <w:lang w:val="ru-RU"/>
              </w:rPr>
              <w:t>средним</w:t>
            </w:r>
            <w:r w:rsidR="001242AE" w:rsidRPr="00423B9E">
              <w:rPr>
                <w:rFonts w:ascii="Times New Roman" w:hAnsi="Times New Roman"/>
                <w:sz w:val="24"/>
                <w:szCs w:val="24"/>
              </w:rPr>
              <w:t xml:space="preserve"> медицинским образованием в составе выездной бригады скорой медицинской помощи</w:t>
            </w:r>
            <w:r w:rsidRPr="00423B9E">
              <w:rPr>
                <w:rFonts w:ascii="Times New Roman" w:hAnsi="Times New Roman"/>
                <w:sz w:val="24"/>
                <w:szCs w:val="24"/>
              </w:rPr>
              <w:t xml:space="preserve">  разработана в соответствии с требованиями </w:t>
            </w:r>
            <w:r w:rsidR="001242AE" w:rsidRPr="00423B9E">
              <w:rPr>
                <w:rFonts w:ascii="Times New Roman" w:hAnsi="Times New Roman"/>
                <w:sz w:val="24"/>
                <w:szCs w:val="24"/>
              </w:rPr>
              <w:t>Федеральн</w:t>
            </w:r>
            <w:r w:rsidR="001242AE" w:rsidRPr="00423B9E">
              <w:rPr>
                <w:rFonts w:ascii="Times New Roman" w:hAnsi="Times New Roman"/>
                <w:sz w:val="24"/>
                <w:szCs w:val="24"/>
                <w:lang w:val="ru-RU"/>
              </w:rPr>
              <w:t>ого</w:t>
            </w:r>
            <w:r w:rsidR="001242AE" w:rsidRPr="00423B9E">
              <w:rPr>
                <w:rFonts w:ascii="Times New Roman" w:hAnsi="Times New Roman"/>
                <w:sz w:val="24"/>
                <w:szCs w:val="24"/>
              </w:rPr>
              <w:t xml:space="preserve"> закон</w:t>
            </w:r>
            <w:r w:rsidR="001242AE" w:rsidRPr="00423B9E">
              <w:rPr>
                <w:rFonts w:ascii="Times New Roman" w:hAnsi="Times New Roman"/>
                <w:sz w:val="24"/>
                <w:szCs w:val="24"/>
                <w:lang w:val="ru-RU"/>
              </w:rPr>
              <w:t>а</w:t>
            </w:r>
            <w:r w:rsidR="001242AE" w:rsidRPr="00423B9E">
              <w:rPr>
                <w:rFonts w:ascii="Times New Roman" w:hAnsi="Times New Roman"/>
                <w:sz w:val="24"/>
                <w:szCs w:val="24"/>
              </w:rPr>
              <w:t xml:space="preserve"> от 08.03.2022 № 46-ФЗ «О внесении изменений в отдельные законодательные акты  </w:t>
            </w:r>
            <w:r w:rsidR="001242AE" w:rsidRPr="00423B9E">
              <w:rPr>
                <w:rFonts w:ascii="Times New Roman" w:hAnsi="Times New Roman"/>
                <w:sz w:val="24"/>
                <w:szCs w:val="24"/>
              </w:rPr>
              <w:lastRenderedPageBreak/>
              <w:t>Российской Федерации»</w:t>
            </w:r>
            <w:r w:rsidR="001242AE" w:rsidRPr="00423B9E">
              <w:rPr>
                <w:rFonts w:ascii="Times New Roman" w:hAnsi="Times New Roman"/>
                <w:sz w:val="24"/>
                <w:szCs w:val="24"/>
                <w:lang w:val="ru-RU"/>
              </w:rPr>
              <w:t xml:space="preserve"> и </w:t>
            </w:r>
            <w:r w:rsidR="001242AE" w:rsidRPr="00423B9E">
              <w:rPr>
                <w:rFonts w:ascii="Times New Roman" w:hAnsi="Times New Roman"/>
                <w:sz w:val="24"/>
                <w:szCs w:val="24"/>
              </w:rPr>
              <w:t>Постановление</w:t>
            </w:r>
            <w:r w:rsidR="001242AE" w:rsidRPr="00423B9E">
              <w:rPr>
                <w:rFonts w:ascii="Times New Roman" w:hAnsi="Times New Roman"/>
                <w:sz w:val="24"/>
                <w:szCs w:val="24"/>
                <w:lang w:val="ru-RU"/>
              </w:rPr>
              <w:t>м Правительства РФ о</w:t>
            </w:r>
            <w:r w:rsidR="001242AE" w:rsidRPr="00423B9E">
              <w:rPr>
                <w:rFonts w:ascii="Times New Roman" w:hAnsi="Times New Roman"/>
                <w:sz w:val="24"/>
                <w:szCs w:val="24"/>
              </w:rPr>
              <w:t xml:space="preserve">т </w:t>
            </w:r>
            <w:r w:rsidR="001242AE" w:rsidRPr="00423B9E">
              <w:rPr>
                <w:rFonts w:ascii="Times New Roman" w:hAnsi="Times New Roman"/>
                <w:sz w:val="24"/>
                <w:szCs w:val="24"/>
                <w:lang w:val="ru-RU"/>
              </w:rPr>
              <w:t>19.08.2022</w:t>
            </w:r>
            <w:r w:rsidR="001242AE" w:rsidRPr="00423B9E">
              <w:rPr>
                <w:rFonts w:ascii="Times New Roman" w:hAnsi="Times New Roman"/>
                <w:sz w:val="24"/>
                <w:szCs w:val="24"/>
              </w:rPr>
              <w:t xml:space="preserve"> N 1448</w:t>
            </w:r>
            <w:r w:rsidR="001242AE" w:rsidRPr="00423B9E">
              <w:rPr>
                <w:rFonts w:ascii="Times New Roman" w:hAnsi="Times New Roman"/>
                <w:sz w:val="24"/>
                <w:szCs w:val="24"/>
                <w:lang w:val="ru-RU"/>
              </w:rPr>
              <w:t xml:space="preserve"> «</w:t>
            </w:r>
            <w:r w:rsidR="001242AE" w:rsidRPr="00423B9E">
              <w:rPr>
                <w:rFonts w:ascii="Times New Roman" w:hAnsi="Times New Roman"/>
                <w:sz w:val="24"/>
                <w:szCs w:val="24"/>
              </w:rPr>
              <w:t>Об установлении</w:t>
            </w:r>
            <w:r w:rsidR="001242AE" w:rsidRPr="00423B9E">
              <w:rPr>
                <w:rFonts w:ascii="Times New Roman" w:hAnsi="Times New Roman"/>
                <w:sz w:val="24"/>
                <w:szCs w:val="24"/>
                <w:lang w:val="ru-RU"/>
              </w:rPr>
              <w:t xml:space="preserve"> с</w:t>
            </w:r>
            <w:r w:rsidR="001242AE" w:rsidRPr="00423B9E">
              <w:rPr>
                <w:rFonts w:ascii="Times New Roman" w:hAnsi="Times New Roman"/>
                <w:sz w:val="24"/>
                <w:szCs w:val="24"/>
              </w:rPr>
              <w:t>лучаев и условий допуска лиц, не завершивших освоение</w:t>
            </w:r>
            <w:r w:rsidR="001242AE" w:rsidRPr="00423B9E">
              <w:rPr>
                <w:rFonts w:ascii="Times New Roman" w:hAnsi="Times New Roman"/>
                <w:sz w:val="24"/>
                <w:szCs w:val="24"/>
                <w:lang w:val="ru-RU"/>
              </w:rPr>
              <w:t xml:space="preserve"> о</w:t>
            </w:r>
            <w:r w:rsidR="001242AE" w:rsidRPr="00423B9E">
              <w:rPr>
                <w:rFonts w:ascii="Times New Roman" w:hAnsi="Times New Roman"/>
                <w:sz w:val="24"/>
                <w:szCs w:val="24"/>
              </w:rPr>
              <w:t>бразовательных программ высшего медицинского образования,</w:t>
            </w:r>
            <w:r w:rsidR="001242AE" w:rsidRPr="00423B9E">
              <w:rPr>
                <w:rFonts w:ascii="Times New Roman" w:hAnsi="Times New Roman"/>
                <w:sz w:val="24"/>
                <w:szCs w:val="24"/>
                <w:lang w:val="ru-RU"/>
              </w:rPr>
              <w:t xml:space="preserve"> к</w:t>
            </w:r>
            <w:r w:rsidR="001242AE" w:rsidRPr="00423B9E">
              <w:rPr>
                <w:rFonts w:ascii="Times New Roman" w:hAnsi="Times New Roman"/>
                <w:sz w:val="24"/>
                <w:szCs w:val="24"/>
              </w:rPr>
              <w:t xml:space="preserve"> осуществлению медицинской деятельности на должностях</w:t>
            </w:r>
            <w:r w:rsidR="001242AE" w:rsidRPr="00423B9E">
              <w:rPr>
                <w:rFonts w:ascii="Times New Roman" w:hAnsi="Times New Roman"/>
                <w:sz w:val="24"/>
                <w:szCs w:val="24"/>
                <w:lang w:val="ru-RU"/>
              </w:rPr>
              <w:t xml:space="preserve"> </w:t>
            </w:r>
            <w:r w:rsidR="001242AE" w:rsidRPr="00423B9E">
              <w:rPr>
                <w:rFonts w:ascii="Times New Roman" w:hAnsi="Times New Roman"/>
                <w:sz w:val="24"/>
                <w:szCs w:val="24"/>
              </w:rPr>
              <w:t>специалистов со средним медицинским образованием, а также</w:t>
            </w:r>
            <w:r w:rsidR="001242AE" w:rsidRPr="00423B9E">
              <w:rPr>
                <w:rFonts w:ascii="Times New Roman" w:hAnsi="Times New Roman"/>
                <w:sz w:val="24"/>
                <w:szCs w:val="24"/>
                <w:lang w:val="ru-RU"/>
              </w:rPr>
              <w:t xml:space="preserve"> </w:t>
            </w:r>
            <w:r w:rsidR="001242AE" w:rsidRPr="00423B9E">
              <w:rPr>
                <w:rFonts w:ascii="Times New Roman" w:hAnsi="Times New Roman"/>
                <w:sz w:val="24"/>
                <w:szCs w:val="24"/>
              </w:rPr>
              <w:t>лиц с высшим медицинским образованием к осуществлению</w:t>
            </w:r>
            <w:r w:rsidR="001242AE" w:rsidRPr="00423B9E">
              <w:rPr>
                <w:rFonts w:ascii="Times New Roman" w:hAnsi="Times New Roman"/>
                <w:sz w:val="24"/>
                <w:szCs w:val="24"/>
                <w:lang w:val="ru-RU"/>
              </w:rPr>
              <w:t xml:space="preserve"> </w:t>
            </w:r>
            <w:r w:rsidR="001242AE" w:rsidRPr="00423B9E">
              <w:rPr>
                <w:rFonts w:ascii="Times New Roman" w:hAnsi="Times New Roman"/>
                <w:sz w:val="24"/>
                <w:szCs w:val="24"/>
              </w:rPr>
              <w:t>медицинской деятельности на должностях специалистов</w:t>
            </w:r>
            <w:r w:rsidR="001242AE" w:rsidRPr="00423B9E">
              <w:rPr>
                <w:rFonts w:ascii="Times New Roman" w:hAnsi="Times New Roman"/>
                <w:sz w:val="24"/>
                <w:szCs w:val="24"/>
                <w:lang w:val="ru-RU"/>
              </w:rPr>
              <w:t xml:space="preserve"> </w:t>
            </w:r>
            <w:r w:rsidR="001242AE" w:rsidRPr="00423B9E">
              <w:rPr>
                <w:rFonts w:ascii="Times New Roman" w:hAnsi="Times New Roman"/>
                <w:sz w:val="24"/>
                <w:szCs w:val="24"/>
              </w:rPr>
              <w:t>со средним медицинским образованием и высшим медицинским</w:t>
            </w:r>
            <w:r w:rsidR="001242AE" w:rsidRPr="00423B9E">
              <w:rPr>
                <w:rFonts w:ascii="Times New Roman" w:hAnsi="Times New Roman"/>
                <w:sz w:val="24"/>
                <w:szCs w:val="24"/>
                <w:lang w:val="ru-RU"/>
              </w:rPr>
              <w:t xml:space="preserve"> </w:t>
            </w:r>
            <w:r w:rsidR="001242AE" w:rsidRPr="00423B9E">
              <w:rPr>
                <w:rFonts w:ascii="Times New Roman" w:hAnsi="Times New Roman"/>
                <w:sz w:val="24"/>
                <w:szCs w:val="24"/>
              </w:rPr>
              <w:t>образованием в составе выездной бригады скорой медицинской помощи</w:t>
            </w:r>
            <w:r w:rsidR="001242AE" w:rsidRPr="00423B9E">
              <w:rPr>
                <w:rFonts w:ascii="Times New Roman" w:hAnsi="Times New Roman"/>
                <w:sz w:val="24"/>
                <w:szCs w:val="24"/>
                <w:lang w:val="ru-RU"/>
              </w:rPr>
              <w:t>»</w:t>
            </w:r>
          </w:p>
          <w:p w14:paraId="740777FD" w14:textId="77777777" w:rsidR="00B0650B" w:rsidRPr="00423B9E" w:rsidRDefault="00B0650B" w:rsidP="009D7D54">
            <w:pPr>
              <w:pStyle w:val="a4"/>
              <w:spacing w:before="0" w:beforeAutospacing="0" w:after="0" w:afterAutospacing="0" w:line="276" w:lineRule="auto"/>
              <w:contextualSpacing/>
              <w:jc w:val="both"/>
              <w:textAlignment w:val="top"/>
              <w:rPr>
                <w:bCs/>
              </w:rPr>
            </w:pPr>
          </w:p>
          <w:p w14:paraId="3D114027" w14:textId="77777777" w:rsidR="009D7D54" w:rsidRPr="00423B9E" w:rsidRDefault="009D7D54" w:rsidP="009D7D54">
            <w:pPr>
              <w:pStyle w:val="a4"/>
              <w:spacing w:before="0" w:beforeAutospacing="0" w:after="0" w:afterAutospacing="0" w:line="276" w:lineRule="auto"/>
              <w:contextualSpacing/>
              <w:jc w:val="both"/>
              <w:textAlignment w:val="top"/>
            </w:pPr>
            <w:r w:rsidRPr="00423B9E">
              <w:rPr>
                <w:bCs/>
              </w:rPr>
              <w:t xml:space="preserve">Цель Программы – совершенствование имеющихся </w:t>
            </w:r>
            <w:r w:rsidRPr="00423B9E">
              <w:t>компетенций лицами, освоившими образовательную программу высшего медицинского образования по специальностям "Лечебное дело", "Педиатрия", "Стоматология" в объеме 4 курсов, для осуществления медицинской деятельности на должности фельдшера скорой медицинской помощи в составе выездной бригады скорой медицинской помощи под контролем врача скорой медицинской помощи, имеющего сертификат специалиста или прошедшего аккредитацию специалиста по специальности "Скорая медицинская помощь", или фельдшера скорой медицинской помощи, имеющего сертификат специалиста или прошедшего аккредитацию специалиста по специальности "Скорая и неотложная помощь"</w:t>
            </w:r>
          </w:p>
          <w:p w14:paraId="0D6D6C31" w14:textId="77777777" w:rsidR="009D7D54" w:rsidRPr="00423B9E" w:rsidRDefault="009D7D54" w:rsidP="009D7D54">
            <w:pPr>
              <w:pStyle w:val="a4"/>
              <w:spacing w:before="0" w:beforeAutospacing="0" w:after="0" w:afterAutospacing="0" w:line="276" w:lineRule="auto"/>
              <w:contextualSpacing/>
              <w:jc w:val="both"/>
              <w:textAlignment w:val="top"/>
            </w:pPr>
          </w:p>
          <w:p w14:paraId="59D6F813" w14:textId="3C47113F" w:rsidR="009D7D54" w:rsidRPr="00423B9E" w:rsidRDefault="009D7D54" w:rsidP="009D7D54">
            <w:pPr>
              <w:pStyle w:val="a4"/>
              <w:spacing w:before="0" w:beforeAutospacing="0" w:after="0" w:afterAutospacing="0" w:line="276" w:lineRule="auto"/>
              <w:contextualSpacing/>
              <w:jc w:val="both"/>
              <w:textAlignment w:val="top"/>
              <w:rPr>
                <w:bCs/>
              </w:rPr>
            </w:pPr>
            <w:r w:rsidRPr="00423B9E">
              <w:rPr>
                <w:bCs/>
              </w:rPr>
              <w:t>Задачи Программы:</w:t>
            </w:r>
          </w:p>
          <w:p w14:paraId="26F7DDED" w14:textId="77777777" w:rsidR="009D7D54" w:rsidRPr="00423B9E" w:rsidRDefault="009D7D54" w:rsidP="009D7D54">
            <w:pPr>
              <w:pStyle w:val="a4"/>
              <w:spacing w:before="0" w:beforeAutospacing="0" w:after="0" w:afterAutospacing="0" w:line="276" w:lineRule="auto"/>
              <w:ind w:firstLine="709"/>
              <w:contextualSpacing/>
              <w:jc w:val="both"/>
              <w:textAlignment w:val="top"/>
              <w:rPr>
                <w:bCs/>
              </w:rPr>
            </w:pPr>
            <w:r w:rsidRPr="00423B9E">
              <w:rPr>
                <w:bCs/>
              </w:rPr>
              <w:t>-  обновление существующих теоретических знаний, методик и изучение передового опыта по вопросам оказания скорой медицинской помощи.</w:t>
            </w:r>
          </w:p>
          <w:p w14:paraId="44BC950E" w14:textId="0E098B97" w:rsidR="001242AE" w:rsidRPr="00423B9E" w:rsidRDefault="009D7D54" w:rsidP="009D7D54">
            <w:pPr>
              <w:autoSpaceDE w:val="0"/>
              <w:autoSpaceDN w:val="0"/>
              <w:adjustRightInd w:val="0"/>
              <w:spacing w:after="0"/>
              <w:rPr>
                <w:rFonts w:ascii="Times New Roman" w:hAnsi="Times New Roman" w:cs="Times New Roman"/>
                <w:sz w:val="24"/>
                <w:szCs w:val="24"/>
              </w:rPr>
            </w:pPr>
            <w:r w:rsidRPr="00423B9E">
              <w:rPr>
                <w:rFonts w:ascii="Times New Roman" w:hAnsi="Times New Roman" w:cs="Times New Roman"/>
                <w:bCs/>
              </w:rPr>
              <w:t xml:space="preserve">- обновление профессиональных знаний и умений, </w:t>
            </w:r>
            <w:r w:rsidRPr="00423B9E">
              <w:rPr>
                <w:rFonts w:ascii="Times New Roman" w:hAnsi="Times New Roman" w:cs="Times New Roman"/>
              </w:rPr>
              <w:t xml:space="preserve">обеспечивающих совершенствование профессиональных компетенций по вопросам </w:t>
            </w:r>
            <w:r w:rsidRPr="00423B9E">
              <w:rPr>
                <w:rFonts w:ascii="Times New Roman" w:hAnsi="Times New Roman" w:cs="Times New Roman"/>
                <w:bCs/>
              </w:rPr>
              <w:t>оказания скорой медицинской помощи</w:t>
            </w:r>
            <w:r w:rsidRPr="00423B9E">
              <w:rPr>
                <w:rFonts w:ascii="Times New Roman" w:hAnsi="Times New Roman" w:cs="Times New Roman"/>
              </w:rPr>
              <w:t xml:space="preserve">, необходимых для выполнения профессиональных задач в качестве фельдшера скорой медицинской помощи в составе выездной бригады скорой медицинской помощи под контролем врача скорой медицинской помощи, имеющего </w:t>
            </w:r>
            <w:r w:rsidRPr="00423B9E">
              <w:rPr>
                <w:rFonts w:ascii="Times New Roman" w:hAnsi="Times New Roman" w:cs="Times New Roman"/>
              </w:rPr>
              <w:lastRenderedPageBreak/>
              <w:t>сертификат специалиста или прошедшего аккредитацию специалиста по специальности "Скорая медицинская помощь", или фельдшера скорой медицинской помощи, имеющего сертификат специалиста или прошедшего аккредитацию специалиста по специальности "Скорая и неотложная помощь"</w:t>
            </w:r>
          </w:p>
          <w:p w14:paraId="39DC4029" w14:textId="77777777" w:rsidR="009D7D54" w:rsidRPr="00423B9E" w:rsidRDefault="009D7D54" w:rsidP="009D7D54">
            <w:pPr>
              <w:autoSpaceDE w:val="0"/>
              <w:autoSpaceDN w:val="0"/>
              <w:adjustRightInd w:val="0"/>
              <w:spacing w:after="0"/>
              <w:rPr>
                <w:rFonts w:ascii="Times New Roman" w:hAnsi="Times New Roman" w:cs="Times New Roman"/>
                <w:sz w:val="24"/>
                <w:szCs w:val="24"/>
              </w:rPr>
            </w:pPr>
          </w:p>
          <w:p w14:paraId="62BCC530" w14:textId="0DEFD49F" w:rsidR="00433628" w:rsidRPr="00423B9E" w:rsidRDefault="00433628" w:rsidP="009D7D54">
            <w:pPr>
              <w:autoSpaceDE w:val="0"/>
              <w:autoSpaceDN w:val="0"/>
              <w:adjustRightInd w:val="0"/>
              <w:spacing w:after="0"/>
              <w:rPr>
                <w:rFonts w:ascii="Times New Roman" w:hAnsi="Times New Roman" w:cs="Times New Roman"/>
                <w:sz w:val="24"/>
                <w:szCs w:val="24"/>
              </w:rPr>
            </w:pPr>
            <w:r w:rsidRPr="00423B9E">
              <w:rPr>
                <w:rFonts w:ascii="Times New Roman" w:hAnsi="Times New Roman" w:cs="Times New Roman"/>
                <w:sz w:val="24"/>
                <w:szCs w:val="24"/>
              </w:rPr>
              <w:t>Разделы Программы:</w:t>
            </w:r>
          </w:p>
          <w:p w14:paraId="4B72D8E6" w14:textId="49E871CB" w:rsidR="001242AE" w:rsidRPr="00423B9E" w:rsidRDefault="001242AE" w:rsidP="009D7D54">
            <w:pPr>
              <w:pStyle w:val="a4"/>
              <w:numPr>
                <w:ilvl w:val="0"/>
                <w:numId w:val="17"/>
              </w:numPr>
              <w:spacing w:before="0" w:beforeAutospacing="0" w:after="0" w:afterAutospacing="0" w:line="276" w:lineRule="auto"/>
              <w:contextualSpacing/>
              <w:textAlignment w:val="top"/>
              <w:rPr>
                <w:bCs/>
              </w:rPr>
            </w:pPr>
            <w:r w:rsidRPr="00423B9E">
              <w:t xml:space="preserve">Сердечно-легочная реанимация </w:t>
            </w:r>
          </w:p>
          <w:p w14:paraId="0FF7C9EC" w14:textId="77777777" w:rsidR="001242AE" w:rsidRPr="00423B9E" w:rsidRDefault="001242AE" w:rsidP="009D7D54">
            <w:pPr>
              <w:pStyle w:val="a3"/>
              <w:numPr>
                <w:ilvl w:val="0"/>
                <w:numId w:val="17"/>
              </w:numPr>
              <w:rPr>
                <w:rFonts w:ascii="Times New Roman" w:hAnsi="Times New Roman" w:cs="Times New Roman"/>
                <w:bCs/>
                <w:sz w:val="24"/>
                <w:szCs w:val="24"/>
              </w:rPr>
            </w:pPr>
            <w:r w:rsidRPr="00423B9E">
              <w:rPr>
                <w:rFonts w:ascii="Times New Roman" w:hAnsi="Times New Roman" w:cs="Times New Roman"/>
                <w:sz w:val="24"/>
                <w:szCs w:val="24"/>
              </w:rPr>
              <w:t>Скорая медицинская помощь кардиологическим и неврологическим пациентам</w:t>
            </w:r>
          </w:p>
          <w:p w14:paraId="13413DD0" w14:textId="300A1876" w:rsidR="00433628" w:rsidRPr="00423B9E" w:rsidRDefault="001242AE" w:rsidP="009D7D54">
            <w:pPr>
              <w:pStyle w:val="a3"/>
              <w:numPr>
                <w:ilvl w:val="0"/>
                <w:numId w:val="17"/>
              </w:numPr>
              <w:autoSpaceDE w:val="0"/>
              <w:autoSpaceDN w:val="0"/>
              <w:adjustRightInd w:val="0"/>
              <w:spacing w:after="0"/>
              <w:rPr>
                <w:rFonts w:ascii="Times New Roman" w:hAnsi="Times New Roman" w:cs="Times New Roman"/>
                <w:sz w:val="24"/>
                <w:szCs w:val="24"/>
              </w:rPr>
            </w:pPr>
            <w:r w:rsidRPr="00423B9E">
              <w:rPr>
                <w:rFonts w:ascii="Times New Roman" w:hAnsi="Times New Roman" w:cs="Times New Roman"/>
                <w:sz w:val="24"/>
                <w:szCs w:val="24"/>
              </w:rPr>
              <w:t>Скорая медицинская помощь при различных неотложных состояниях</w:t>
            </w:r>
          </w:p>
          <w:p w14:paraId="76885404" w14:textId="5E59A0A3" w:rsidR="005E7D8A" w:rsidRPr="00423B9E" w:rsidRDefault="005E7D8A" w:rsidP="009D7D54">
            <w:pPr>
              <w:pStyle w:val="a5"/>
              <w:spacing w:line="276" w:lineRule="auto"/>
              <w:rPr>
                <w:rFonts w:cs="Times New Roman"/>
              </w:rPr>
            </w:pPr>
          </w:p>
        </w:tc>
      </w:tr>
      <w:tr w:rsidR="001A6603" w:rsidRPr="00423B9E" w14:paraId="566DD7D6" w14:textId="77777777" w:rsidTr="008B4849">
        <w:tc>
          <w:tcPr>
            <w:tcW w:w="636" w:type="dxa"/>
          </w:tcPr>
          <w:p w14:paraId="57B21E27"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lastRenderedPageBreak/>
              <w:t>11</w:t>
            </w:r>
          </w:p>
        </w:tc>
        <w:tc>
          <w:tcPr>
            <w:tcW w:w="5880" w:type="dxa"/>
            <w:shd w:val="clear" w:color="auto" w:fill="auto"/>
          </w:tcPr>
          <w:p w14:paraId="673BA352"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Планируемые результаты обучения</w:t>
            </w:r>
          </w:p>
        </w:tc>
        <w:tc>
          <w:tcPr>
            <w:tcW w:w="8392" w:type="dxa"/>
            <w:shd w:val="clear" w:color="auto" w:fill="auto"/>
          </w:tcPr>
          <w:p w14:paraId="6E0D89F6" w14:textId="77777777" w:rsidR="00433628" w:rsidRPr="00423B9E" w:rsidRDefault="00433628" w:rsidP="00433628">
            <w:pPr>
              <w:autoSpaceDE w:val="0"/>
              <w:autoSpaceDN w:val="0"/>
              <w:adjustRightInd w:val="0"/>
              <w:spacing w:after="0" w:line="240" w:lineRule="auto"/>
              <w:ind w:firstLine="709"/>
              <w:jc w:val="both"/>
              <w:rPr>
                <w:rFonts w:ascii="Times New Roman" w:hAnsi="Times New Roman" w:cs="Times New Roman"/>
                <w:sz w:val="24"/>
                <w:szCs w:val="24"/>
              </w:rPr>
            </w:pPr>
            <w:r w:rsidRPr="00423B9E">
              <w:rPr>
                <w:rFonts w:ascii="Times New Roman" w:hAnsi="Times New Roman" w:cs="Times New Roman"/>
                <w:sz w:val="24"/>
                <w:szCs w:val="24"/>
              </w:rPr>
              <w:t>Результаты обучения по Программе направлены на формирование у обучающихся следующих ключевых компетенций:</w:t>
            </w:r>
          </w:p>
          <w:p w14:paraId="564AF1B1" w14:textId="0365E10F" w:rsidR="00B0650B" w:rsidRPr="00423B9E" w:rsidRDefault="00C311ED" w:rsidP="00B0650B">
            <w:pPr>
              <w:tabs>
                <w:tab w:val="left" w:pos="993"/>
              </w:tabs>
              <w:autoSpaceDE w:val="0"/>
              <w:autoSpaceDN w:val="0"/>
              <w:adjustRightInd w:val="0"/>
              <w:spacing w:after="0" w:line="240" w:lineRule="auto"/>
              <w:rPr>
                <w:rFonts w:ascii="Times New Roman" w:eastAsia="Calibri" w:hAnsi="Times New Roman"/>
                <w:sz w:val="24"/>
                <w:szCs w:val="24"/>
              </w:rPr>
            </w:pPr>
            <w:bookmarkStart w:id="0" w:name="_Hlk59011497"/>
            <w:r>
              <w:rPr>
                <w:rFonts w:ascii="Times New Roman" w:hAnsi="Times New Roman"/>
                <w:sz w:val="24"/>
                <w:szCs w:val="24"/>
              </w:rPr>
              <w:t>-</w:t>
            </w:r>
            <w:r w:rsidR="00B0650B" w:rsidRPr="00423B9E">
              <w:rPr>
                <w:rFonts w:ascii="Times New Roman" w:hAnsi="Times New Roman"/>
                <w:sz w:val="24"/>
                <w:szCs w:val="24"/>
              </w:rPr>
              <w:t xml:space="preserve"> способность проводить обследование пациентов в целях выявления заболеваний и (или) состояний, требующих оказания скорой медицинской помощи вне медицинской организации</w:t>
            </w:r>
            <w:bookmarkEnd w:id="0"/>
            <w:r w:rsidR="00B0650B" w:rsidRPr="00423B9E">
              <w:rPr>
                <w:rFonts w:ascii="Times New Roman" w:hAnsi="Times New Roman"/>
                <w:sz w:val="24"/>
                <w:szCs w:val="24"/>
              </w:rPr>
              <w:t xml:space="preserve"> </w:t>
            </w:r>
          </w:p>
          <w:p w14:paraId="3AD69DBB" w14:textId="67E7314E" w:rsidR="001A6603" w:rsidRPr="00423B9E" w:rsidRDefault="00C311ED" w:rsidP="009D7D5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sz w:val="24"/>
                <w:szCs w:val="24"/>
              </w:rPr>
              <w:t>-</w:t>
            </w:r>
            <w:bookmarkStart w:id="1" w:name="_GoBack"/>
            <w:bookmarkEnd w:id="1"/>
            <w:r w:rsidR="00B0650B" w:rsidRPr="00423B9E">
              <w:rPr>
                <w:rFonts w:ascii="Times New Roman" w:hAnsi="Times New Roman"/>
                <w:sz w:val="24"/>
                <w:szCs w:val="24"/>
              </w:rPr>
              <w:t xml:space="preserve"> способность назначать лечение пациентам с заболеваниями и (или) состояниями, требующими оказания скорой медицинской помощи вне медицинской организации, контролировать его эффективность и безопасность</w:t>
            </w:r>
          </w:p>
        </w:tc>
      </w:tr>
      <w:tr w:rsidR="001A6603" w:rsidRPr="00423B9E" w14:paraId="16CABE46" w14:textId="77777777" w:rsidTr="008B4849">
        <w:tc>
          <w:tcPr>
            <w:tcW w:w="636" w:type="dxa"/>
          </w:tcPr>
          <w:p w14:paraId="4EFE22D4"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12</w:t>
            </w:r>
          </w:p>
        </w:tc>
        <w:tc>
          <w:tcPr>
            <w:tcW w:w="5880" w:type="dxa"/>
            <w:shd w:val="clear" w:color="auto" w:fill="auto"/>
          </w:tcPr>
          <w:p w14:paraId="068B030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В программе используются следующие виды учебных занятий:</w:t>
            </w:r>
          </w:p>
          <w:p w14:paraId="1E00A9A5"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Лекция</w:t>
            </w:r>
          </w:p>
          <w:p w14:paraId="1A78E0F5"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Семинар</w:t>
            </w:r>
          </w:p>
          <w:p w14:paraId="2A5ACB75"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Практическое занятие</w:t>
            </w:r>
          </w:p>
          <w:p w14:paraId="783C00A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Круглый стол</w:t>
            </w:r>
          </w:p>
          <w:p w14:paraId="30F2B707"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Конференция</w:t>
            </w:r>
          </w:p>
          <w:p w14:paraId="6A645AC9"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Мастер-класс</w:t>
            </w:r>
          </w:p>
          <w:p w14:paraId="26FBC9A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Деловая игра</w:t>
            </w:r>
          </w:p>
          <w:p w14:paraId="2473F671"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Ролевая игра</w:t>
            </w:r>
          </w:p>
          <w:p w14:paraId="0FC220AD"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Тренинг</w:t>
            </w:r>
          </w:p>
          <w:p w14:paraId="256C353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Консультация</w:t>
            </w:r>
          </w:p>
          <w:p w14:paraId="434314F7"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Аттестация в виде тестирования</w:t>
            </w:r>
          </w:p>
          <w:p w14:paraId="7F881D3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lastRenderedPageBreak/>
              <w:t>Аттестация в виде собеседования</w:t>
            </w:r>
          </w:p>
          <w:p w14:paraId="23D5F737"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Оценка практических навыков</w:t>
            </w:r>
          </w:p>
          <w:p w14:paraId="6279B4D9"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Самостоятельная работа</w:t>
            </w:r>
          </w:p>
          <w:p w14:paraId="721BC7B0"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
        </w:tc>
        <w:tc>
          <w:tcPr>
            <w:tcW w:w="8392" w:type="dxa"/>
            <w:shd w:val="clear" w:color="auto" w:fill="auto"/>
          </w:tcPr>
          <w:p w14:paraId="2EC8A97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lastRenderedPageBreak/>
              <w:t>Лекция</w:t>
            </w:r>
          </w:p>
          <w:p w14:paraId="631B18A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Семинар</w:t>
            </w:r>
          </w:p>
          <w:p w14:paraId="340E67BA" w14:textId="5F025E74" w:rsidR="00423B9E" w:rsidRPr="00423B9E" w:rsidRDefault="00423B9E"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Обучающий </w:t>
            </w:r>
            <w:proofErr w:type="spellStart"/>
            <w:r w:rsidRPr="00423B9E">
              <w:rPr>
                <w:rFonts w:ascii="Times New Roman" w:eastAsia="Calibri" w:hAnsi="Times New Roman" w:cs="Times New Roman"/>
                <w:sz w:val="24"/>
                <w:szCs w:val="24"/>
              </w:rPr>
              <w:t>симуляционный</w:t>
            </w:r>
            <w:proofErr w:type="spellEnd"/>
            <w:r w:rsidRPr="00423B9E">
              <w:rPr>
                <w:rFonts w:ascii="Times New Roman" w:eastAsia="Calibri" w:hAnsi="Times New Roman" w:cs="Times New Roman"/>
                <w:sz w:val="24"/>
                <w:szCs w:val="24"/>
              </w:rPr>
              <w:t xml:space="preserve"> курс</w:t>
            </w:r>
          </w:p>
          <w:p w14:paraId="56FD512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Аттестация в виде тестирования</w:t>
            </w:r>
          </w:p>
          <w:p w14:paraId="4F1FECC2"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
        </w:tc>
      </w:tr>
      <w:tr w:rsidR="001A6603" w:rsidRPr="00423B9E" w14:paraId="263C8EB0" w14:textId="77777777" w:rsidTr="008B4849">
        <w:tc>
          <w:tcPr>
            <w:tcW w:w="636" w:type="dxa"/>
          </w:tcPr>
          <w:p w14:paraId="7AF23734"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13</w:t>
            </w:r>
          </w:p>
        </w:tc>
        <w:tc>
          <w:tcPr>
            <w:tcW w:w="5880" w:type="dxa"/>
            <w:shd w:val="clear" w:color="auto" w:fill="auto"/>
          </w:tcPr>
          <w:p w14:paraId="393CB370"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Получение новой компетенции (да/нет)</w:t>
            </w:r>
          </w:p>
        </w:tc>
        <w:tc>
          <w:tcPr>
            <w:tcW w:w="8392" w:type="dxa"/>
            <w:shd w:val="clear" w:color="auto" w:fill="auto"/>
          </w:tcPr>
          <w:p w14:paraId="68BC98B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нет</w:t>
            </w:r>
          </w:p>
        </w:tc>
      </w:tr>
      <w:tr w:rsidR="001A6603" w:rsidRPr="00423B9E" w14:paraId="07CB8005" w14:textId="77777777" w:rsidTr="008B4849">
        <w:trPr>
          <w:trHeight w:val="368"/>
        </w:trPr>
        <w:tc>
          <w:tcPr>
            <w:tcW w:w="636" w:type="dxa"/>
          </w:tcPr>
          <w:p w14:paraId="7C3AAB5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14</w:t>
            </w:r>
          </w:p>
        </w:tc>
        <w:tc>
          <w:tcPr>
            <w:tcW w:w="5880" w:type="dxa"/>
            <w:shd w:val="clear" w:color="auto" w:fill="auto"/>
          </w:tcPr>
          <w:p w14:paraId="71CCD5D1"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Описание новой компетенции (при получении новой компетенции)</w:t>
            </w:r>
          </w:p>
        </w:tc>
        <w:tc>
          <w:tcPr>
            <w:tcW w:w="8392" w:type="dxa"/>
            <w:shd w:val="clear" w:color="auto" w:fill="auto"/>
          </w:tcPr>
          <w:p w14:paraId="5A339442"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
        </w:tc>
      </w:tr>
      <w:tr w:rsidR="001A6603" w:rsidRPr="00423B9E" w14:paraId="7A403078" w14:textId="77777777" w:rsidTr="008B4849">
        <w:tc>
          <w:tcPr>
            <w:tcW w:w="636" w:type="dxa"/>
          </w:tcPr>
          <w:p w14:paraId="24FB03B4"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15</w:t>
            </w:r>
          </w:p>
        </w:tc>
        <w:tc>
          <w:tcPr>
            <w:tcW w:w="5880" w:type="dxa"/>
            <w:shd w:val="clear" w:color="auto" w:fill="auto"/>
          </w:tcPr>
          <w:p w14:paraId="4CC9D99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Структурное подразделение ФГБОУ ВО СЗГМУ им. И.И. Мечникова Минздрава России, реализующее программу</w:t>
            </w:r>
          </w:p>
        </w:tc>
        <w:tc>
          <w:tcPr>
            <w:tcW w:w="8392" w:type="dxa"/>
            <w:shd w:val="clear" w:color="auto" w:fill="auto"/>
          </w:tcPr>
          <w:p w14:paraId="76AD87D0" w14:textId="517C208B" w:rsidR="001A6603" w:rsidRPr="00423B9E" w:rsidRDefault="001A6603" w:rsidP="0087332C">
            <w:pPr>
              <w:spacing w:after="0" w:line="240" w:lineRule="auto"/>
              <w:contextualSpacing/>
              <w:rPr>
                <w:rFonts w:ascii="Times New Roman" w:hAnsi="Times New Roman" w:cs="Times New Roman"/>
                <w:sz w:val="24"/>
                <w:szCs w:val="24"/>
              </w:rPr>
            </w:pPr>
            <w:r w:rsidRPr="00423B9E">
              <w:rPr>
                <w:rFonts w:ascii="Times New Roman" w:hAnsi="Times New Roman" w:cs="Times New Roman"/>
                <w:sz w:val="24"/>
                <w:szCs w:val="24"/>
              </w:rPr>
              <w:t xml:space="preserve">Кафедра </w:t>
            </w:r>
            <w:r w:rsidR="0087332C" w:rsidRPr="00423B9E">
              <w:rPr>
                <w:rFonts w:ascii="Times New Roman" w:hAnsi="Times New Roman" w:cs="Times New Roman"/>
                <w:sz w:val="24"/>
                <w:szCs w:val="24"/>
              </w:rPr>
              <w:t>скорой медицинской помощи</w:t>
            </w:r>
          </w:p>
        </w:tc>
      </w:tr>
      <w:tr w:rsidR="001A6603" w:rsidRPr="00423B9E" w14:paraId="789DCBE3" w14:textId="77777777" w:rsidTr="008B4849">
        <w:trPr>
          <w:trHeight w:val="1470"/>
        </w:trPr>
        <w:tc>
          <w:tcPr>
            <w:tcW w:w="636" w:type="dxa"/>
          </w:tcPr>
          <w:p w14:paraId="0B9059D1"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16</w:t>
            </w:r>
          </w:p>
        </w:tc>
        <w:tc>
          <w:tcPr>
            <w:tcW w:w="5880" w:type="dxa"/>
            <w:shd w:val="clear" w:color="auto" w:fill="auto"/>
          </w:tcPr>
          <w:p w14:paraId="3BD261E5"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Контакты</w:t>
            </w:r>
          </w:p>
        </w:tc>
        <w:tc>
          <w:tcPr>
            <w:tcW w:w="8392" w:type="dxa"/>
            <w:shd w:val="clear" w:color="auto" w:fill="auto"/>
          </w:tcPr>
          <w:p w14:paraId="11026629" w14:textId="677CB015"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Санкт-Петербург, </w:t>
            </w:r>
            <w:r w:rsidR="0087332C" w:rsidRPr="00423B9E">
              <w:rPr>
                <w:rFonts w:ascii="Times New Roman" w:eastAsia="Calibri" w:hAnsi="Times New Roman" w:cs="Times New Roman"/>
                <w:sz w:val="24"/>
                <w:szCs w:val="24"/>
              </w:rPr>
              <w:t>Пискаревский</w:t>
            </w:r>
            <w:r w:rsidRPr="00423B9E">
              <w:rPr>
                <w:rFonts w:ascii="Times New Roman" w:eastAsia="Calibri" w:hAnsi="Times New Roman" w:cs="Times New Roman"/>
                <w:sz w:val="24"/>
                <w:szCs w:val="24"/>
              </w:rPr>
              <w:t xml:space="preserve"> проспект,</w:t>
            </w:r>
            <w:r w:rsidR="0087332C" w:rsidRPr="00423B9E">
              <w:rPr>
                <w:rFonts w:ascii="Times New Roman" w:eastAsia="Calibri" w:hAnsi="Times New Roman" w:cs="Times New Roman"/>
                <w:sz w:val="24"/>
                <w:szCs w:val="24"/>
              </w:rPr>
              <w:t xml:space="preserve"> 47, </w:t>
            </w:r>
            <w:r w:rsidRPr="00423B9E">
              <w:rPr>
                <w:rFonts w:ascii="Times New Roman" w:eastAsia="Calibri" w:hAnsi="Times New Roman" w:cs="Times New Roman"/>
                <w:sz w:val="24"/>
                <w:szCs w:val="24"/>
              </w:rPr>
              <w:t>1/</w:t>
            </w:r>
            <w:r w:rsidR="00B20801" w:rsidRPr="00423B9E">
              <w:rPr>
                <w:rFonts w:ascii="Times New Roman" w:eastAsia="Calibri" w:hAnsi="Times New Roman" w:cs="Times New Roman"/>
                <w:sz w:val="24"/>
                <w:szCs w:val="24"/>
              </w:rPr>
              <w:t>3</w:t>
            </w:r>
            <w:r w:rsidRPr="00423B9E">
              <w:rPr>
                <w:rFonts w:ascii="Times New Roman" w:eastAsia="Calibri" w:hAnsi="Times New Roman" w:cs="Times New Roman"/>
                <w:sz w:val="24"/>
                <w:szCs w:val="24"/>
              </w:rPr>
              <w:t xml:space="preserve">, </w:t>
            </w:r>
            <w:r w:rsidR="00B20801" w:rsidRPr="00423B9E">
              <w:rPr>
                <w:rFonts w:ascii="Times New Roman" w:eastAsia="Calibri" w:hAnsi="Times New Roman" w:cs="Times New Roman"/>
                <w:sz w:val="24"/>
                <w:szCs w:val="24"/>
              </w:rPr>
              <w:t>3</w:t>
            </w:r>
            <w:r w:rsidRPr="00423B9E">
              <w:rPr>
                <w:rFonts w:ascii="Times New Roman" w:eastAsia="Calibri" w:hAnsi="Times New Roman" w:cs="Times New Roman"/>
                <w:sz w:val="24"/>
                <w:szCs w:val="24"/>
              </w:rPr>
              <w:t xml:space="preserve"> этаж </w:t>
            </w:r>
          </w:p>
          <w:p w14:paraId="2415EFD0" w14:textId="708D0A05" w:rsidR="001A6603" w:rsidRPr="00423B9E" w:rsidRDefault="001A6603" w:rsidP="00B20801">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Кафедра </w:t>
            </w:r>
            <w:r w:rsidR="00B20801" w:rsidRPr="00423B9E">
              <w:rPr>
                <w:rFonts w:ascii="Times New Roman" w:eastAsia="Calibri" w:hAnsi="Times New Roman" w:cs="Times New Roman"/>
                <w:sz w:val="24"/>
                <w:szCs w:val="24"/>
              </w:rPr>
              <w:t>скорой медицинской помощи</w:t>
            </w:r>
            <w:r w:rsidRPr="00423B9E">
              <w:rPr>
                <w:rFonts w:ascii="Times New Roman" w:eastAsia="Calibri" w:hAnsi="Times New Roman" w:cs="Times New Roman"/>
                <w:sz w:val="24"/>
                <w:szCs w:val="24"/>
              </w:rPr>
              <w:t xml:space="preserve"> СЗГМУ имени И.И. Мечникова</w:t>
            </w:r>
          </w:p>
        </w:tc>
      </w:tr>
      <w:tr w:rsidR="001A6603" w:rsidRPr="00423B9E" w14:paraId="1EFD570F" w14:textId="77777777" w:rsidTr="008B4849">
        <w:tc>
          <w:tcPr>
            <w:tcW w:w="636" w:type="dxa"/>
          </w:tcPr>
          <w:p w14:paraId="58A3AEB0"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17</w:t>
            </w:r>
          </w:p>
        </w:tc>
        <w:tc>
          <w:tcPr>
            <w:tcW w:w="5880" w:type="dxa"/>
            <w:shd w:val="clear" w:color="auto" w:fill="auto"/>
          </w:tcPr>
          <w:p w14:paraId="1A716D15"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Предполагаемый период обучения</w:t>
            </w:r>
          </w:p>
        </w:tc>
        <w:tc>
          <w:tcPr>
            <w:tcW w:w="8392" w:type="dxa"/>
            <w:shd w:val="clear" w:color="auto" w:fill="auto"/>
          </w:tcPr>
          <w:p w14:paraId="0C727BA0" w14:textId="2D26AA15" w:rsidR="001A6603" w:rsidRPr="00423B9E" w:rsidRDefault="001A6603" w:rsidP="008B4849">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202</w:t>
            </w:r>
            <w:r w:rsidR="008B4849" w:rsidRPr="00423B9E">
              <w:rPr>
                <w:rFonts w:ascii="Times New Roman" w:eastAsia="Calibri" w:hAnsi="Times New Roman" w:cs="Times New Roman"/>
                <w:sz w:val="24"/>
                <w:szCs w:val="24"/>
              </w:rPr>
              <w:t>3</w:t>
            </w:r>
            <w:r w:rsidRPr="00423B9E">
              <w:rPr>
                <w:rFonts w:ascii="Times New Roman" w:eastAsia="Calibri" w:hAnsi="Times New Roman" w:cs="Times New Roman"/>
                <w:sz w:val="24"/>
                <w:szCs w:val="24"/>
              </w:rPr>
              <w:t xml:space="preserve"> – 202</w:t>
            </w:r>
            <w:r w:rsidR="008B4849" w:rsidRPr="00423B9E">
              <w:rPr>
                <w:rFonts w:ascii="Times New Roman" w:eastAsia="Calibri" w:hAnsi="Times New Roman" w:cs="Times New Roman"/>
                <w:sz w:val="24"/>
                <w:szCs w:val="24"/>
              </w:rPr>
              <w:t>8</w:t>
            </w:r>
            <w:r w:rsidRPr="00423B9E">
              <w:rPr>
                <w:rFonts w:ascii="Times New Roman" w:eastAsia="Calibri" w:hAnsi="Times New Roman" w:cs="Times New Roman"/>
                <w:sz w:val="24"/>
                <w:szCs w:val="24"/>
              </w:rPr>
              <w:t xml:space="preserve"> гг.</w:t>
            </w:r>
          </w:p>
        </w:tc>
      </w:tr>
      <w:tr w:rsidR="001A6603" w:rsidRPr="00423B9E" w14:paraId="43337D10" w14:textId="77777777" w:rsidTr="008B4849">
        <w:tc>
          <w:tcPr>
            <w:tcW w:w="636" w:type="dxa"/>
          </w:tcPr>
          <w:p w14:paraId="78019B2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18</w:t>
            </w:r>
          </w:p>
        </w:tc>
        <w:tc>
          <w:tcPr>
            <w:tcW w:w="5880" w:type="dxa"/>
            <w:shd w:val="clear" w:color="auto" w:fill="auto"/>
          </w:tcPr>
          <w:p w14:paraId="70AB57E0"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Основной преподавательский состав</w:t>
            </w:r>
          </w:p>
        </w:tc>
        <w:tc>
          <w:tcPr>
            <w:tcW w:w="8392" w:type="dxa"/>
            <w:shd w:val="clear" w:color="auto" w:fill="auto"/>
          </w:tcPr>
          <w:p w14:paraId="62B8493A" w14:textId="5E1FC0B7" w:rsidR="00B20801" w:rsidRPr="00423B9E" w:rsidRDefault="005F2B15" w:rsidP="00B20801">
            <w:pPr>
              <w:pStyle w:val="a4"/>
              <w:spacing w:before="0" w:beforeAutospacing="0" w:after="150" w:afterAutospacing="0"/>
              <w:rPr>
                <w:rFonts w:eastAsia="Calibri"/>
              </w:rPr>
            </w:pPr>
            <w:r w:rsidRPr="00423B9E">
              <w:rPr>
                <w:rFonts w:eastAsia="Calibri"/>
              </w:rPr>
              <w:t>Зав. кафедрой, проф., д.м.н. Мирошниченко А.Г.</w:t>
            </w:r>
          </w:p>
          <w:p w14:paraId="25A8A4E9" w14:textId="77777777" w:rsidR="00B20801" w:rsidRPr="00423B9E" w:rsidRDefault="00B20801" w:rsidP="00B20801">
            <w:pPr>
              <w:pStyle w:val="a4"/>
              <w:spacing w:before="0" w:beforeAutospacing="0" w:after="150" w:afterAutospacing="0"/>
              <w:rPr>
                <w:rFonts w:eastAsia="Calibri"/>
              </w:rPr>
            </w:pPr>
            <w:r w:rsidRPr="00423B9E">
              <w:rPr>
                <w:rFonts w:eastAsia="Calibri"/>
              </w:rPr>
              <w:t>Доцент, д.м.н.  Булач Т.П.</w:t>
            </w:r>
          </w:p>
          <w:p w14:paraId="072DC071" w14:textId="5EFF48BC" w:rsidR="00B0650B" w:rsidRPr="00423B9E" w:rsidRDefault="00B0650B" w:rsidP="00B20801">
            <w:pPr>
              <w:pStyle w:val="a4"/>
              <w:spacing w:before="0" w:beforeAutospacing="0" w:after="150" w:afterAutospacing="0"/>
              <w:rPr>
                <w:rFonts w:eastAsia="Calibri"/>
              </w:rPr>
            </w:pPr>
            <w:r w:rsidRPr="00423B9E">
              <w:rPr>
                <w:rFonts w:eastAsia="Calibri"/>
              </w:rPr>
              <w:t>Доцент, д.м.н. Лукьянова И.Ю.</w:t>
            </w:r>
          </w:p>
          <w:p w14:paraId="0296430C" w14:textId="68F81347" w:rsidR="00B0650B" w:rsidRPr="00423B9E" w:rsidRDefault="00B0650B" w:rsidP="00B20801">
            <w:pPr>
              <w:pStyle w:val="a4"/>
              <w:spacing w:before="0" w:beforeAutospacing="0" w:after="150" w:afterAutospacing="0"/>
              <w:rPr>
                <w:rFonts w:eastAsia="Calibri"/>
              </w:rPr>
            </w:pPr>
            <w:r w:rsidRPr="00423B9E">
              <w:rPr>
                <w:rFonts w:eastAsia="Calibri"/>
              </w:rPr>
              <w:t xml:space="preserve">Профессор, д.м.н. </w:t>
            </w:r>
            <w:proofErr w:type="spellStart"/>
            <w:r w:rsidRPr="00423B9E">
              <w:rPr>
                <w:rFonts w:eastAsia="Calibri"/>
              </w:rPr>
              <w:t>Шальнев</w:t>
            </w:r>
            <w:proofErr w:type="spellEnd"/>
            <w:r w:rsidRPr="00423B9E">
              <w:rPr>
                <w:rFonts w:eastAsia="Calibri"/>
              </w:rPr>
              <w:t xml:space="preserve"> В.И.</w:t>
            </w:r>
          </w:p>
          <w:p w14:paraId="10087AE4" w14:textId="2B93BBF1" w:rsidR="00B0650B" w:rsidRPr="00423B9E" w:rsidRDefault="00B0650B" w:rsidP="00B20801">
            <w:pPr>
              <w:pStyle w:val="a4"/>
              <w:spacing w:before="0" w:beforeAutospacing="0" w:after="150" w:afterAutospacing="0"/>
              <w:rPr>
                <w:rFonts w:eastAsia="Calibri"/>
              </w:rPr>
            </w:pPr>
            <w:r w:rsidRPr="00423B9E">
              <w:rPr>
                <w:rFonts w:eastAsia="Calibri"/>
              </w:rPr>
              <w:t>Профессор, д.м.н. Афанасьев В.В.</w:t>
            </w:r>
          </w:p>
          <w:p w14:paraId="51CB5363" w14:textId="77777777" w:rsidR="00B20801" w:rsidRPr="00423B9E" w:rsidRDefault="00B20801" w:rsidP="00B20801">
            <w:pPr>
              <w:pStyle w:val="a4"/>
              <w:spacing w:before="0" w:beforeAutospacing="0" w:after="150" w:afterAutospacing="0"/>
              <w:rPr>
                <w:rFonts w:eastAsia="Calibri"/>
              </w:rPr>
            </w:pPr>
            <w:r w:rsidRPr="00423B9E">
              <w:rPr>
                <w:rFonts w:eastAsia="Calibri"/>
              </w:rPr>
              <w:t>Доцент, к.м.н.  Петрова Н.В.</w:t>
            </w:r>
          </w:p>
          <w:p w14:paraId="768888E4" w14:textId="66EA40C0" w:rsidR="005F2B15" w:rsidRPr="00423B9E" w:rsidRDefault="005F2B15" w:rsidP="00B20801">
            <w:pPr>
              <w:pStyle w:val="a4"/>
              <w:spacing w:before="0" w:beforeAutospacing="0" w:after="150" w:afterAutospacing="0"/>
              <w:rPr>
                <w:rFonts w:eastAsia="Calibri"/>
              </w:rPr>
            </w:pPr>
            <w:r w:rsidRPr="00423B9E">
              <w:rPr>
                <w:rFonts w:eastAsia="Calibri"/>
              </w:rPr>
              <w:t>Доцент, к.м.н.  Климанцев С.А.</w:t>
            </w:r>
          </w:p>
          <w:p w14:paraId="5D9DCF4F" w14:textId="7C75D17B" w:rsidR="00B0650B" w:rsidRPr="00423B9E" w:rsidRDefault="00B0650B" w:rsidP="00B20801">
            <w:pPr>
              <w:pStyle w:val="a4"/>
              <w:spacing w:before="0" w:beforeAutospacing="0" w:after="150" w:afterAutospacing="0"/>
              <w:rPr>
                <w:rFonts w:eastAsia="Calibri"/>
              </w:rPr>
            </w:pPr>
            <w:r w:rsidRPr="00423B9E">
              <w:rPr>
                <w:rFonts w:eastAsia="Calibri"/>
              </w:rPr>
              <w:t>Ассистент, к.м.н. Изотова О.Г.</w:t>
            </w:r>
          </w:p>
          <w:p w14:paraId="4EF24EB3" w14:textId="2F5AE240" w:rsidR="00B0650B" w:rsidRPr="00423B9E" w:rsidRDefault="00B0650B" w:rsidP="00B20801">
            <w:pPr>
              <w:pStyle w:val="a4"/>
              <w:spacing w:before="0" w:beforeAutospacing="0" w:after="150" w:afterAutospacing="0"/>
              <w:rPr>
                <w:rFonts w:eastAsia="Calibri"/>
              </w:rPr>
            </w:pPr>
            <w:r w:rsidRPr="00423B9E">
              <w:rPr>
                <w:rFonts w:eastAsia="Calibri"/>
              </w:rPr>
              <w:t>Ассистент, к.м.н. Афанасьева И.В.</w:t>
            </w:r>
          </w:p>
          <w:p w14:paraId="54A071AB" w14:textId="77777777" w:rsidR="00B20801" w:rsidRPr="00423B9E" w:rsidRDefault="00B20801" w:rsidP="00B20801">
            <w:pPr>
              <w:pStyle w:val="a4"/>
              <w:spacing w:before="0" w:beforeAutospacing="0" w:after="150" w:afterAutospacing="0"/>
              <w:rPr>
                <w:rFonts w:eastAsia="Calibri"/>
              </w:rPr>
            </w:pPr>
            <w:r w:rsidRPr="00423B9E">
              <w:rPr>
                <w:rFonts w:eastAsia="Calibri"/>
              </w:rPr>
              <w:t>Ассистент Сляднева Н.С.</w:t>
            </w:r>
          </w:p>
          <w:p w14:paraId="78572BAD" w14:textId="2A35883D" w:rsidR="001A6603" w:rsidRPr="00423B9E" w:rsidRDefault="00B20801" w:rsidP="00B20801">
            <w:pPr>
              <w:pStyle w:val="a4"/>
              <w:spacing w:before="0" w:beforeAutospacing="0" w:after="150" w:afterAutospacing="0"/>
              <w:rPr>
                <w:rFonts w:eastAsia="Calibri"/>
              </w:rPr>
            </w:pPr>
            <w:r w:rsidRPr="00423B9E">
              <w:rPr>
                <w:rFonts w:eastAsia="Calibri"/>
              </w:rPr>
              <w:t>Ассистент Божко В.О.</w:t>
            </w:r>
          </w:p>
        </w:tc>
      </w:tr>
      <w:tr w:rsidR="001A6603" w:rsidRPr="00423B9E" w14:paraId="5086EEB7" w14:textId="77777777" w:rsidTr="008B4849">
        <w:tc>
          <w:tcPr>
            <w:tcW w:w="636" w:type="dxa"/>
          </w:tcPr>
          <w:p w14:paraId="2951BA56" w14:textId="40C1FBF9"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lastRenderedPageBreak/>
              <w:t>19</w:t>
            </w:r>
          </w:p>
        </w:tc>
        <w:tc>
          <w:tcPr>
            <w:tcW w:w="5880" w:type="dxa"/>
            <w:shd w:val="clear" w:color="auto" w:fill="auto"/>
          </w:tcPr>
          <w:p w14:paraId="3F6641D2"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roofErr w:type="spellStart"/>
            <w:r w:rsidRPr="00423B9E">
              <w:rPr>
                <w:rFonts w:ascii="Times New Roman" w:eastAsia="Calibri" w:hAnsi="Times New Roman" w:cs="Times New Roman"/>
                <w:sz w:val="24"/>
                <w:szCs w:val="24"/>
              </w:rPr>
              <w:t>Симуляционное</w:t>
            </w:r>
            <w:proofErr w:type="spellEnd"/>
            <w:r w:rsidRPr="00423B9E">
              <w:rPr>
                <w:rFonts w:ascii="Times New Roman" w:eastAsia="Calibri" w:hAnsi="Times New Roman" w:cs="Times New Roman"/>
                <w:sz w:val="24"/>
                <w:szCs w:val="24"/>
              </w:rPr>
              <w:t xml:space="preserve"> обучение:</w:t>
            </w:r>
          </w:p>
        </w:tc>
        <w:tc>
          <w:tcPr>
            <w:tcW w:w="8392" w:type="dxa"/>
            <w:shd w:val="clear" w:color="auto" w:fill="auto"/>
          </w:tcPr>
          <w:p w14:paraId="50F7E131" w14:textId="68F45042" w:rsidR="001A6603" w:rsidRPr="00423B9E" w:rsidRDefault="00423B9E"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есть</w:t>
            </w:r>
          </w:p>
        </w:tc>
      </w:tr>
      <w:tr w:rsidR="001A6603" w:rsidRPr="00423B9E" w14:paraId="35A1F5F5" w14:textId="77777777" w:rsidTr="008B4849">
        <w:tc>
          <w:tcPr>
            <w:tcW w:w="636" w:type="dxa"/>
          </w:tcPr>
          <w:p w14:paraId="6380BB1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19.1</w:t>
            </w:r>
          </w:p>
        </w:tc>
        <w:tc>
          <w:tcPr>
            <w:tcW w:w="5880" w:type="dxa"/>
            <w:shd w:val="clear" w:color="auto" w:fill="auto"/>
          </w:tcPr>
          <w:p w14:paraId="5C976987"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Объем </w:t>
            </w:r>
            <w:proofErr w:type="spellStart"/>
            <w:r w:rsidRPr="00423B9E">
              <w:rPr>
                <w:rFonts w:ascii="Times New Roman" w:eastAsia="Calibri" w:hAnsi="Times New Roman" w:cs="Times New Roman"/>
                <w:sz w:val="24"/>
                <w:szCs w:val="24"/>
              </w:rPr>
              <w:t>симуляционного</w:t>
            </w:r>
            <w:proofErr w:type="spellEnd"/>
            <w:r w:rsidRPr="00423B9E">
              <w:rPr>
                <w:rFonts w:ascii="Times New Roman" w:eastAsia="Calibri" w:hAnsi="Times New Roman" w:cs="Times New Roman"/>
                <w:sz w:val="24"/>
                <w:szCs w:val="24"/>
              </w:rPr>
              <w:t xml:space="preserve"> обучения, зет</w:t>
            </w:r>
          </w:p>
        </w:tc>
        <w:tc>
          <w:tcPr>
            <w:tcW w:w="8392" w:type="dxa"/>
            <w:shd w:val="clear" w:color="auto" w:fill="auto"/>
          </w:tcPr>
          <w:p w14:paraId="37B85502" w14:textId="4D6A6E0A" w:rsidR="001A6603" w:rsidRPr="00423B9E" w:rsidRDefault="00423B9E"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12</w:t>
            </w:r>
          </w:p>
        </w:tc>
      </w:tr>
      <w:tr w:rsidR="001A6603" w:rsidRPr="00423B9E" w14:paraId="72A9A6DD" w14:textId="77777777" w:rsidTr="008B4849">
        <w:tc>
          <w:tcPr>
            <w:tcW w:w="636" w:type="dxa"/>
          </w:tcPr>
          <w:p w14:paraId="216595B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19.2</w:t>
            </w:r>
          </w:p>
        </w:tc>
        <w:tc>
          <w:tcPr>
            <w:tcW w:w="5880" w:type="dxa"/>
            <w:shd w:val="clear" w:color="auto" w:fill="auto"/>
          </w:tcPr>
          <w:p w14:paraId="512E566A"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С применением </w:t>
            </w:r>
            <w:proofErr w:type="spellStart"/>
            <w:r w:rsidRPr="00423B9E">
              <w:rPr>
                <w:rFonts w:ascii="Times New Roman" w:eastAsia="Calibri" w:hAnsi="Times New Roman" w:cs="Times New Roman"/>
                <w:sz w:val="24"/>
                <w:szCs w:val="24"/>
              </w:rPr>
              <w:t>симуляционного</w:t>
            </w:r>
            <w:proofErr w:type="spellEnd"/>
            <w:r w:rsidRPr="00423B9E">
              <w:rPr>
                <w:rFonts w:ascii="Times New Roman" w:eastAsia="Calibri" w:hAnsi="Times New Roman" w:cs="Times New Roman"/>
                <w:sz w:val="24"/>
                <w:szCs w:val="24"/>
              </w:rPr>
              <w:t xml:space="preserve"> оборудования:</w:t>
            </w:r>
          </w:p>
          <w:p w14:paraId="79B609C7"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манекены</w:t>
            </w:r>
          </w:p>
          <w:p w14:paraId="57A21F5D"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муляжи</w:t>
            </w:r>
          </w:p>
          <w:p w14:paraId="019A073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фантомы</w:t>
            </w:r>
          </w:p>
          <w:p w14:paraId="0D14311D"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тренажеры</w:t>
            </w:r>
          </w:p>
          <w:p w14:paraId="5AACCE5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
        </w:tc>
        <w:tc>
          <w:tcPr>
            <w:tcW w:w="8392" w:type="dxa"/>
            <w:shd w:val="clear" w:color="auto" w:fill="auto"/>
          </w:tcPr>
          <w:p w14:paraId="3275F7A1" w14:textId="0029116C" w:rsidR="001A6603" w:rsidRPr="00423B9E" w:rsidRDefault="00423B9E"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манекены</w:t>
            </w:r>
          </w:p>
        </w:tc>
      </w:tr>
      <w:tr w:rsidR="001A6603" w:rsidRPr="00423B9E" w14:paraId="285D0FE6" w14:textId="77777777" w:rsidTr="008B4849">
        <w:tc>
          <w:tcPr>
            <w:tcW w:w="636" w:type="dxa"/>
          </w:tcPr>
          <w:p w14:paraId="71736225"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19.3</w:t>
            </w:r>
          </w:p>
        </w:tc>
        <w:tc>
          <w:tcPr>
            <w:tcW w:w="5880" w:type="dxa"/>
            <w:shd w:val="clear" w:color="auto" w:fill="auto"/>
          </w:tcPr>
          <w:p w14:paraId="72891B00"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Задача, описание </w:t>
            </w:r>
            <w:proofErr w:type="spellStart"/>
            <w:r w:rsidRPr="00423B9E">
              <w:rPr>
                <w:rFonts w:ascii="Times New Roman" w:eastAsia="Calibri" w:hAnsi="Times New Roman" w:cs="Times New Roman"/>
                <w:sz w:val="24"/>
                <w:szCs w:val="24"/>
              </w:rPr>
              <w:t>симуляционного</w:t>
            </w:r>
            <w:proofErr w:type="spellEnd"/>
            <w:r w:rsidRPr="00423B9E">
              <w:rPr>
                <w:rFonts w:ascii="Times New Roman" w:eastAsia="Calibri" w:hAnsi="Times New Roman" w:cs="Times New Roman"/>
                <w:sz w:val="24"/>
                <w:szCs w:val="24"/>
              </w:rPr>
              <w:t xml:space="preserve"> обучения</w:t>
            </w:r>
          </w:p>
        </w:tc>
        <w:tc>
          <w:tcPr>
            <w:tcW w:w="8392" w:type="dxa"/>
            <w:shd w:val="clear" w:color="auto" w:fill="auto"/>
          </w:tcPr>
          <w:p w14:paraId="19350ADC" w14:textId="77777777" w:rsidR="00423B9E" w:rsidRPr="00423B9E" w:rsidRDefault="00423B9E" w:rsidP="00423B9E">
            <w:pPr>
              <w:pStyle w:val="a3"/>
              <w:numPr>
                <w:ilvl w:val="0"/>
                <w:numId w:val="19"/>
              </w:numPr>
              <w:spacing w:after="0" w:line="240" w:lineRule="auto"/>
              <w:rPr>
                <w:rFonts w:ascii="Times New Roman" w:hAnsi="Times New Roman"/>
                <w:sz w:val="24"/>
                <w:szCs w:val="24"/>
              </w:rPr>
            </w:pPr>
            <w:r w:rsidRPr="00423B9E">
              <w:rPr>
                <w:rFonts w:ascii="Times New Roman" w:hAnsi="Times New Roman"/>
                <w:sz w:val="24"/>
                <w:szCs w:val="24"/>
              </w:rPr>
              <w:t>Обучение умению провести диагностику остановки кровообращения, выполнять непрямой массаж сердца</w:t>
            </w:r>
            <w:r w:rsidRPr="00423B9E">
              <w:rPr>
                <w:rFonts w:ascii="Times New Roman" w:hAnsi="Times New Roman"/>
                <w:color w:val="000000"/>
                <w:sz w:val="24"/>
                <w:szCs w:val="24"/>
              </w:rPr>
              <w:t xml:space="preserve"> у взрослых и детей, </w:t>
            </w:r>
            <w:proofErr w:type="gramStart"/>
            <w:r w:rsidRPr="00423B9E">
              <w:rPr>
                <w:rFonts w:ascii="Times New Roman" w:hAnsi="Times New Roman"/>
                <w:color w:val="000000"/>
                <w:sz w:val="24"/>
                <w:szCs w:val="24"/>
              </w:rPr>
              <w:t xml:space="preserve">выполнять </w:t>
            </w:r>
            <w:r w:rsidRPr="00423B9E">
              <w:rPr>
                <w:rFonts w:ascii="Times New Roman" w:hAnsi="Times New Roman"/>
                <w:sz w:val="24"/>
                <w:szCs w:val="24"/>
              </w:rPr>
              <w:t xml:space="preserve"> </w:t>
            </w:r>
            <w:proofErr w:type="spellStart"/>
            <w:r w:rsidRPr="00423B9E">
              <w:rPr>
                <w:rFonts w:ascii="Times New Roman" w:hAnsi="Times New Roman"/>
                <w:sz w:val="24"/>
                <w:szCs w:val="24"/>
              </w:rPr>
              <w:t>искуственную</w:t>
            </w:r>
            <w:proofErr w:type="spellEnd"/>
            <w:proofErr w:type="gramEnd"/>
            <w:r w:rsidRPr="00423B9E">
              <w:rPr>
                <w:rFonts w:ascii="Times New Roman" w:hAnsi="Times New Roman"/>
                <w:sz w:val="24"/>
                <w:szCs w:val="24"/>
              </w:rPr>
              <w:t xml:space="preserve"> вентиляцию легких с помощью мешка </w:t>
            </w:r>
            <w:proofErr w:type="spellStart"/>
            <w:r w:rsidRPr="00423B9E">
              <w:rPr>
                <w:rFonts w:ascii="Times New Roman" w:hAnsi="Times New Roman"/>
                <w:sz w:val="24"/>
                <w:szCs w:val="24"/>
              </w:rPr>
              <w:t>Амбу</w:t>
            </w:r>
            <w:proofErr w:type="spellEnd"/>
            <w:r w:rsidRPr="00423B9E">
              <w:rPr>
                <w:rFonts w:ascii="Times New Roman" w:hAnsi="Times New Roman"/>
                <w:sz w:val="24"/>
                <w:szCs w:val="24"/>
              </w:rPr>
              <w:t>.</w:t>
            </w:r>
          </w:p>
          <w:p w14:paraId="2EC52991" w14:textId="77777777" w:rsidR="00423B9E" w:rsidRPr="00423B9E" w:rsidRDefault="00423B9E" w:rsidP="00423B9E">
            <w:pPr>
              <w:pStyle w:val="a3"/>
              <w:numPr>
                <w:ilvl w:val="0"/>
                <w:numId w:val="19"/>
              </w:numPr>
              <w:spacing w:after="0" w:line="240" w:lineRule="auto"/>
              <w:rPr>
                <w:rFonts w:ascii="Times New Roman" w:hAnsi="Times New Roman"/>
                <w:sz w:val="24"/>
                <w:szCs w:val="24"/>
              </w:rPr>
            </w:pPr>
            <w:r w:rsidRPr="00423B9E">
              <w:rPr>
                <w:rFonts w:ascii="Times New Roman" w:hAnsi="Times New Roman"/>
                <w:sz w:val="24"/>
                <w:szCs w:val="24"/>
              </w:rPr>
              <w:t xml:space="preserve"> Обучение выполнению </w:t>
            </w:r>
            <w:proofErr w:type="spellStart"/>
            <w:r w:rsidRPr="00423B9E">
              <w:rPr>
                <w:rFonts w:ascii="Times New Roman" w:hAnsi="Times New Roman"/>
                <w:sz w:val="24"/>
                <w:szCs w:val="24"/>
              </w:rPr>
              <w:t>дефибрилляции</w:t>
            </w:r>
            <w:proofErr w:type="spellEnd"/>
            <w:r w:rsidRPr="00423B9E">
              <w:rPr>
                <w:rFonts w:ascii="Times New Roman" w:hAnsi="Times New Roman"/>
                <w:sz w:val="24"/>
                <w:szCs w:val="24"/>
              </w:rPr>
              <w:t xml:space="preserve"> у взрослых и детей с помощью учебной модели дефибриллятора. </w:t>
            </w:r>
          </w:p>
          <w:p w14:paraId="6478E078" w14:textId="77777777" w:rsidR="00423B9E" w:rsidRPr="00423B9E" w:rsidRDefault="00423B9E" w:rsidP="00423B9E">
            <w:pPr>
              <w:pStyle w:val="a3"/>
              <w:numPr>
                <w:ilvl w:val="0"/>
                <w:numId w:val="19"/>
              </w:numPr>
              <w:spacing w:after="0" w:line="240" w:lineRule="auto"/>
              <w:rPr>
                <w:rFonts w:ascii="Times New Roman" w:hAnsi="Times New Roman"/>
                <w:sz w:val="24"/>
                <w:szCs w:val="24"/>
              </w:rPr>
            </w:pPr>
            <w:r w:rsidRPr="00423B9E">
              <w:rPr>
                <w:rFonts w:ascii="Times New Roman" w:hAnsi="Times New Roman"/>
                <w:sz w:val="24"/>
                <w:szCs w:val="24"/>
              </w:rPr>
              <w:t xml:space="preserve">Обучение умению восстанавливать и поддерживать проходимость дыхательных путей у взрослых и детей с помощью манекена-симулятора взрослого и ребенка. </w:t>
            </w:r>
          </w:p>
          <w:p w14:paraId="1C0C9537" w14:textId="0C4852E2" w:rsidR="00423B9E" w:rsidRPr="00423B9E" w:rsidRDefault="00423B9E" w:rsidP="00423B9E">
            <w:pPr>
              <w:pStyle w:val="a3"/>
              <w:numPr>
                <w:ilvl w:val="0"/>
                <w:numId w:val="19"/>
              </w:numPr>
              <w:spacing w:after="0" w:line="240" w:lineRule="auto"/>
              <w:rPr>
                <w:rFonts w:ascii="Times New Roman" w:hAnsi="Times New Roman"/>
                <w:sz w:val="24"/>
                <w:szCs w:val="24"/>
              </w:rPr>
            </w:pPr>
            <w:r w:rsidRPr="00423B9E">
              <w:rPr>
                <w:rFonts w:ascii="Times New Roman" w:hAnsi="Times New Roman"/>
                <w:color w:val="000000"/>
                <w:sz w:val="24"/>
                <w:szCs w:val="24"/>
              </w:rPr>
              <w:t>Подготовка оборудования к интубации трахеи.</w:t>
            </w:r>
          </w:p>
          <w:p w14:paraId="10DDCF0E" w14:textId="673FF7A6" w:rsidR="001A6603" w:rsidRPr="00423B9E" w:rsidRDefault="001A6603" w:rsidP="00273D6E">
            <w:pPr>
              <w:spacing w:after="0" w:line="240" w:lineRule="auto"/>
              <w:contextualSpacing/>
              <w:rPr>
                <w:rFonts w:ascii="Times New Roman" w:eastAsia="Calibri" w:hAnsi="Times New Roman" w:cs="Times New Roman"/>
                <w:sz w:val="24"/>
                <w:szCs w:val="24"/>
              </w:rPr>
            </w:pPr>
          </w:p>
        </w:tc>
      </w:tr>
      <w:tr w:rsidR="001A6603" w:rsidRPr="00423B9E" w14:paraId="5E0B49B3" w14:textId="77777777" w:rsidTr="008B4849">
        <w:tc>
          <w:tcPr>
            <w:tcW w:w="636" w:type="dxa"/>
          </w:tcPr>
          <w:p w14:paraId="1537ACC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20</w:t>
            </w:r>
          </w:p>
        </w:tc>
        <w:tc>
          <w:tcPr>
            <w:tcW w:w="5880" w:type="dxa"/>
            <w:shd w:val="clear" w:color="auto" w:fill="auto"/>
          </w:tcPr>
          <w:p w14:paraId="13ECB11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Стажировка (заполняется при ее наличии):</w:t>
            </w:r>
          </w:p>
        </w:tc>
        <w:tc>
          <w:tcPr>
            <w:tcW w:w="8392" w:type="dxa"/>
            <w:shd w:val="clear" w:color="auto" w:fill="auto"/>
          </w:tcPr>
          <w:p w14:paraId="7A53059D"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w:t>
            </w:r>
          </w:p>
        </w:tc>
      </w:tr>
      <w:tr w:rsidR="001A6603" w:rsidRPr="00423B9E" w14:paraId="53A0FE1E" w14:textId="77777777" w:rsidTr="008B4849">
        <w:tc>
          <w:tcPr>
            <w:tcW w:w="636" w:type="dxa"/>
          </w:tcPr>
          <w:p w14:paraId="721746F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20.1</w:t>
            </w:r>
          </w:p>
        </w:tc>
        <w:tc>
          <w:tcPr>
            <w:tcW w:w="5880" w:type="dxa"/>
            <w:shd w:val="clear" w:color="auto" w:fill="auto"/>
          </w:tcPr>
          <w:p w14:paraId="020B7ED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Объем стажировки, зет</w:t>
            </w:r>
          </w:p>
        </w:tc>
        <w:tc>
          <w:tcPr>
            <w:tcW w:w="8392" w:type="dxa"/>
            <w:shd w:val="clear" w:color="auto" w:fill="auto"/>
          </w:tcPr>
          <w:p w14:paraId="0E0E3F59"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w:t>
            </w:r>
          </w:p>
        </w:tc>
      </w:tr>
      <w:tr w:rsidR="001A6603" w:rsidRPr="00423B9E" w14:paraId="7F03712D" w14:textId="77777777" w:rsidTr="008B4849">
        <w:tc>
          <w:tcPr>
            <w:tcW w:w="636" w:type="dxa"/>
          </w:tcPr>
          <w:p w14:paraId="6241ABF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20.2</w:t>
            </w:r>
          </w:p>
        </w:tc>
        <w:tc>
          <w:tcPr>
            <w:tcW w:w="5880" w:type="dxa"/>
            <w:shd w:val="clear" w:color="auto" w:fill="auto"/>
          </w:tcPr>
          <w:p w14:paraId="0C705372"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задача, описание стажировки</w:t>
            </w:r>
          </w:p>
        </w:tc>
        <w:tc>
          <w:tcPr>
            <w:tcW w:w="8392" w:type="dxa"/>
            <w:shd w:val="clear" w:color="auto" w:fill="auto"/>
          </w:tcPr>
          <w:p w14:paraId="4C3DEEEA"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w:t>
            </w:r>
          </w:p>
        </w:tc>
      </w:tr>
      <w:tr w:rsidR="001A6603" w:rsidRPr="00423B9E" w14:paraId="32A51573" w14:textId="77777777" w:rsidTr="008B4849">
        <w:tc>
          <w:tcPr>
            <w:tcW w:w="636" w:type="dxa"/>
          </w:tcPr>
          <w:p w14:paraId="4219DA50"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20.3</w:t>
            </w:r>
          </w:p>
        </w:tc>
        <w:tc>
          <w:tcPr>
            <w:tcW w:w="5880" w:type="dxa"/>
            <w:shd w:val="clear" w:color="auto" w:fill="auto"/>
          </w:tcPr>
          <w:p w14:paraId="74D8F86A"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место проведения стажировки</w:t>
            </w:r>
          </w:p>
        </w:tc>
        <w:tc>
          <w:tcPr>
            <w:tcW w:w="8392" w:type="dxa"/>
            <w:shd w:val="clear" w:color="auto" w:fill="auto"/>
          </w:tcPr>
          <w:p w14:paraId="42BEF40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w:t>
            </w:r>
          </w:p>
        </w:tc>
      </w:tr>
      <w:tr w:rsidR="001A6603" w:rsidRPr="00423B9E" w14:paraId="67B03A90" w14:textId="77777777" w:rsidTr="008B4849">
        <w:tc>
          <w:tcPr>
            <w:tcW w:w="636" w:type="dxa"/>
          </w:tcPr>
          <w:p w14:paraId="0234B340"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20.4</w:t>
            </w:r>
          </w:p>
        </w:tc>
        <w:tc>
          <w:tcPr>
            <w:tcW w:w="5880" w:type="dxa"/>
            <w:shd w:val="clear" w:color="auto" w:fill="auto"/>
          </w:tcPr>
          <w:p w14:paraId="3ACD42E4"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руководитель/куратор стажировки</w:t>
            </w:r>
          </w:p>
        </w:tc>
        <w:tc>
          <w:tcPr>
            <w:tcW w:w="8392" w:type="dxa"/>
            <w:shd w:val="clear" w:color="auto" w:fill="auto"/>
          </w:tcPr>
          <w:p w14:paraId="6F8BF7D9"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w:t>
            </w:r>
          </w:p>
        </w:tc>
      </w:tr>
      <w:tr w:rsidR="001A6603" w:rsidRPr="00423B9E" w14:paraId="315D2B42" w14:textId="77777777" w:rsidTr="008B4849">
        <w:tc>
          <w:tcPr>
            <w:tcW w:w="636" w:type="dxa"/>
          </w:tcPr>
          <w:p w14:paraId="6EC3948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21</w:t>
            </w:r>
          </w:p>
        </w:tc>
        <w:tc>
          <w:tcPr>
            <w:tcW w:w="5880" w:type="dxa"/>
            <w:shd w:val="clear" w:color="auto" w:fill="auto"/>
          </w:tcPr>
          <w:p w14:paraId="602606A9"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Дистанционные образовательные технологии и электронное обучение (ДОТ и ЭО):</w:t>
            </w:r>
          </w:p>
        </w:tc>
        <w:tc>
          <w:tcPr>
            <w:tcW w:w="8392" w:type="dxa"/>
            <w:shd w:val="clear" w:color="auto" w:fill="auto"/>
          </w:tcPr>
          <w:p w14:paraId="2DDA78E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Электронное обучение (ЭО)</w:t>
            </w:r>
          </w:p>
        </w:tc>
      </w:tr>
      <w:tr w:rsidR="001A6603" w:rsidRPr="00423B9E" w14:paraId="6879FA93" w14:textId="77777777" w:rsidTr="008B4849">
        <w:tc>
          <w:tcPr>
            <w:tcW w:w="636" w:type="dxa"/>
          </w:tcPr>
          <w:p w14:paraId="5E5147A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21.1</w:t>
            </w:r>
          </w:p>
        </w:tc>
        <w:tc>
          <w:tcPr>
            <w:tcW w:w="5880" w:type="dxa"/>
            <w:shd w:val="clear" w:color="auto" w:fill="auto"/>
          </w:tcPr>
          <w:p w14:paraId="6F37F411"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Трудоемкость ДОТ, зет</w:t>
            </w:r>
          </w:p>
        </w:tc>
        <w:tc>
          <w:tcPr>
            <w:tcW w:w="8392" w:type="dxa"/>
            <w:shd w:val="clear" w:color="auto" w:fill="auto"/>
          </w:tcPr>
          <w:p w14:paraId="509B14CE" w14:textId="1E9ACF46" w:rsidR="001A6603" w:rsidRPr="00423B9E" w:rsidRDefault="001A6603" w:rsidP="00423B9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ЭО </w:t>
            </w:r>
            <w:r w:rsidR="00423B9E" w:rsidRPr="00423B9E">
              <w:rPr>
                <w:rFonts w:ascii="Times New Roman" w:eastAsia="Calibri" w:hAnsi="Times New Roman" w:cs="Times New Roman"/>
                <w:sz w:val="24"/>
                <w:szCs w:val="24"/>
              </w:rPr>
              <w:t>24</w:t>
            </w:r>
            <w:r w:rsidRPr="00423B9E">
              <w:rPr>
                <w:rFonts w:ascii="Times New Roman" w:eastAsia="Calibri" w:hAnsi="Times New Roman" w:cs="Times New Roman"/>
                <w:sz w:val="24"/>
                <w:szCs w:val="24"/>
              </w:rPr>
              <w:t xml:space="preserve"> </w:t>
            </w:r>
            <w:proofErr w:type="spellStart"/>
            <w:r w:rsidRPr="00423B9E">
              <w:rPr>
                <w:rFonts w:ascii="Times New Roman" w:eastAsia="Calibri" w:hAnsi="Times New Roman" w:cs="Times New Roman"/>
                <w:sz w:val="24"/>
                <w:szCs w:val="24"/>
              </w:rPr>
              <w:t>академ</w:t>
            </w:r>
            <w:proofErr w:type="spellEnd"/>
            <w:r w:rsidRPr="00423B9E">
              <w:rPr>
                <w:rFonts w:ascii="Times New Roman" w:eastAsia="Calibri" w:hAnsi="Times New Roman" w:cs="Times New Roman"/>
                <w:sz w:val="24"/>
                <w:szCs w:val="24"/>
              </w:rPr>
              <w:t xml:space="preserve">. </w:t>
            </w:r>
            <w:proofErr w:type="spellStart"/>
            <w:r w:rsidRPr="00423B9E">
              <w:rPr>
                <w:rFonts w:ascii="Times New Roman" w:eastAsia="Calibri" w:hAnsi="Times New Roman" w:cs="Times New Roman"/>
                <w:sz w:val="24"/>
                <w:szCs w:val="24"/>
              </w:rPr>
              <w:t>учебн</w:t>
            </w:r>
            <w:proofErr w:type="spellEnd"/>
            <w:r w:rsidRPr="00423B9E">
              <w:rPr>
                <w:rFonts w:ascii="Times New Roman" w:eastAsia="Calibri" w:hAnsi="Times New Roman" w:cs="Times New Roman"/>
                <w:sz w:val="24"/>
                <w:szCs w:val="24"/>
              </w:rPr>
              <w:t xml:space="preserve">. </w:t>
            </w:r>
            <w:r w:rsidR="00B20801" w:rsidRPr="00423B9E">
              <w:rPr>
                <w:rFonts w:ascii="Times New Roman" w:eastAsia="Calibri" w:hAnsi="Times New Roman" w:cs="Times New Roman"/>
                <w:sz w:val="24"/>
                <w:szCs w:val="24"/>
              </w:rPr>
              <w:t>ч</w:t>
            </w:r>
            <w:r w:rsidRPr="00423B9E">
              <w:rPr>
                <w:rFonts w:ascii="Times New Roman" w:eastAsia="Calibri" w:hAnsi="Times New Roman" w:cs="Times New Roman"/>
                <w:sz w:val="24"/>
                <w:szCs w:val="24"/>
              </w:rPr>
              <w:t>ас</w:t>
            </w:r>
            <w:r w:rsidR="00B20801" w:rsidRPr="00423B9E">
              <w:rPr>
                <w:rFonts w:ascii="Times New Roman" w:eastAsia="Calibri" w:hAnsi="Times New Roman" w:cs="Times New Roman"/>
                <w:sz w:val="24"/>
                <w:szCs w:val="24"/>
              </w:rPr>
              <w:t>.</w:t>
            </w:r>
          </w:p>
        </w:tc>
      </w:tr>
      <w:tr w:rsidR="001A6603" w:rsidRPr="00423B9E" w14:paraId="7A2C678F" w14:textId="77777777" w:rsidTr="008B4849">
        <w:tc>
          <w:tcPr>
            <w:tcW w:w="636" w:type="dxa"/>
          </w:tcPr>
          <w:p w14:paraId="2A8ECE24"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21.2</w:t>
            </w:r>
          </w:p>
        </w:tc>
        <w:tc>
          <w:tcPr>
            <w:tcW w:w="5880" w:type="dxa"/>
            <w:shd w:val="clear" w:color="auto" w:fill="auto"/>
          </w:tcPr>
          <w:p w14:paraId="438714C4"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Используемые виды синхронного обучения (очная форма):</w:t>
            </w:r>
          </w:p>
          <w:p w14:paraId="30348D4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roofErr w:type="spellStart"/>
            <w:r w:rsidRPr="00423B9E">
              <w:rPr>
                <w:rFonts w:ascii="Times New Roman" w:eastAsia="Calibri" w:hAnsi="Times New Roman" w:cs="Times New Roman"/>
                <w:sz w:val="24"/>
                <w:szCs w:val="24"/>
              </w:rPr>
              <w:t>Вебинар</w:t>
            </w:r>
            <w:proofErr w:type="spellEnd"/>
          </w:p>
          <w:p w14:paraId="6B1DA49A"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Видеоконференция</w:t>
            </w:r>
          </w:p>
          <w:p w14:paraId="6B409BC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roofErr w:type="spellStart"/>
            <w:r w:rsidRPr="00423B9E">
              <w:rPr>
                <w:rFonts w:ascii="Times New Roman" w:eastAsia="Calibri" w:hAnsi="Times New Roman" w:cs="Times New Roman"/>
                <w:sz w:val="24"/>
                <w:szCs w:val="24"/>
              </w:rPr>
              <w:t>Аудиконференция</w:t>
            </w:r>
            <w:proofErr w:type="spellEnd"/>
          </w:p>
          <w:p w14:paraId="28A540F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roofErr w:type="spellStart"/>
            <w:r w:rsidRPr="00423B9E">
              <w:rPr>
                <w:rFonts w:ascii="Times New Roman" w:eastAsia="Calibri" w:hAnsi="Times New Roman" w:cs="Times New Roman"/>
                <w:sz w:val="24"/>
                <w:szCs w:val="24"/>
              </w:rPr>
              <w:t>Онлан</w:t>
            </w:r>
            <w:proofErr w:type="spellEnd"/>
            <w:r w:rsidRPr="00423B9E">
              <w:rPr>
                <w:rFonts w:ascii="Times New Roman" w:eastAsia="Calibri" w:hAnsi="Times New Roman" w:cs="Times New Roman"/>
                <w:sz w:val="24"/>
                <w:szCs w:val="24"/>
              </w:rPr>
              <w:t>-чат</w:t>
            </w:r>
          </w:p>
          <w:p w14:paraId="66BA2091"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Виртуальная доска</w:t>
            </w:r>
          </w:p>
          <w:p w14:paraId="0D80368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lastRenderedPageBreak/>
              <w:t>Виртуальный класс</w:t>
            </w:r>
          </w:p>
        </w:tc>
        <w:tc>
          <w:tcPr>
            <w:tcW w:w="8392" w:type="dxa"/>
            <w:shd w:val="clear" w:color="auto" w:fill="auto"/>
          </w:tcPr>
          <w:p w14:paraId="0AB91A23"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
        </w:tc>
      </w:tr>
      <w:tr w:rsidR="001A6603" w:rsidRPr="00423B9E" w14:paraId="0862181E" w14:textId="77777777" w:rsidTr="008B4849">
        <w:tc>
          <w:tcPr>
            <w:tcW w:w="636" w:type="dxa"/>
          </w:tcPr>
          <w:p w14:paraId="148DD7A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21.3</w:t>
            </w:r>
          </w:p>
        </w:tc>
        <w:tc>
          <w:tcPr>
            <w:tcW w:w="5880" w:type="dxa"/>
            <w:shd w:val="clear" w:color="auto" w:fill="auto"/>
          </w:tcPr>
          <w:p w14:paraId="20970181"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Используемые виды синхронного обучения (заочная форма):</w:t>
            </w:r>
          </w:p>
          <w:p w14:paraId="5C21718D"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Запись </w:t>
            </w:r>
            <w:proofErr w:type="spellStart"/>
            <w:r w:rsidRPr="00423B9E">
              <w:rPr>
                <w:rFonts w:ascii="Times New Roman" w:eastAsia="Calibri" w:hAnsi="Times New Roman" w:cs="Times New Roman"/>
                <w:sz w:val="24"/>
                <w:szCs w:val="24"/>
              </w:rPr>
              <w:t>аудиолекций</w:t>
            </w:r>
            <w:proofErr w:type="spellEnd"/>
          </w:p>
          <w:p w14:paraId="0A0E1733"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Запись </w:t>
            </w:r>
            <w:proofErr w:type="spellStart"/>
            <w:r w:rsidRPr="00423B9E">
              <w:rPr>
                <w:rFonts w:ascii="Times New Roman" w:eastAsia="Calibri" w:hAnsi="Times New Roman" w:cs="Times New Roman"/>
                <w:sz w:val="24"/>
                <w:szCs w:val="24"/>
              </w:rPr>
              <w:t>видеолекций</w:t>
            </w:r>
            <w:proofErr w:type="spellEnd"/>
          </w:p>
          <w:p w14:paraId="599CC55C"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Мультимедийный материал</w:t>
            </w:r>
          </w:p>
          <w:p w14:paraId="6E4C3F59"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Печатный материал</w:t>
            </w:r>
          </w:p>
          <w:p w14:paraId="7E272CDE"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Веб-форум (блог)</w:t>
            </w:r>
          </w:p>
          <w:p w14:paraId="3FF14473"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Электронные учебные материалы в СДО</w:t>
            </w:r>
          </w:p>
          <w:p w14:paraId="25DBB6BD"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Онлайн курс (электронный учебный курс)</w:t>
            </w:r>
          </w:p>
          <w:p w14:paraId="78FE24A8"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Подкасты (</w:t>
            </w:r>
            <w:proofErr w:type="spellStart"/>
            <w:r w:rsidRPr="00423B9E">
              <w:rPr>
                <w:rFonts w:ascii="Times New Roman" w:eastAsia="Calibri" w:hAnsi="Times New Roman" w:cs="Times New Roman"/>
                <w:sz w:val="24"/>
                <w:szCs w:val="24"/>
              </w:rPr>
              <w:t>скринкасты</w:t>
            </w:r>
            <w:proofErr w:type="spellEnd"/>
            <w:r w:rsidRPr="00423B9E">
              <w:rPr>
                <w:rFonts w:ascii="Times New Roman" w:eastAsia="Calibri" w:hAnsi="Times New Roman" w:cs="Times New Roman"/>
                <w:sz w:val="24"/>
                <w:szCs w:val="24"/>
              </w:rPr>
              <w:t>)</w:t>
            </w:r>
          </w:p>
          <w:p w14:paraId="48D1437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p>
        </w:tc>
        <w:tc>
          <w:tcPr>
            <w:tcW w:w="8392" w:type="dxa"/>
            <w:shd w:val="clear" w:color="auto" w:fill="auto"/>
          </w:tcPr>
          <w:p w14:paraId="1F16A8A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Запись </w:t>
            </w:r>
            <w:proofErr w:type="spellStart"/>
            <w:r w:rsidRPr="00423B9E">
              <w:rPr>
                <w:rFonts w:ascii="Times New Roman" w:eastAsia="Calibri" w:hAnsi="Times New Roman" w:cs="Times New Roman"/>
                <w:sz w:val="24"/>
                <w:szCs w:val="24"/>
              </w:rPr>
              <w:t>аудиолекций</w:t>
            </w:r>
            <w:proofErr w:type="spellEnd"/>
          </w:p>
          <w:p w14:paraId="43515993"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 xml:space="preserve">Запись </w:t>
            </w:r>
            <w:proofErr w:type="spellStart"/>
            <w:r w:rsidRPr="00423B9E">
              <w:rPr>
                <w:rFonts w:ascii="Times New Roman" w:eastAsia="Calibri" w:hAnsi="Times New Roman" w:cs="Times New Roman"/>
                <w:sz w:val="24"/>
                <w:szCs w:val="24"/>
              </w:rPr>
              <w:t>видеолекций</w:t>
            </w:r>
            <w:proofErr w:type="spellEnd"/>
          </w:p>
          <w:p w14:paraId="22E631BF"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Электронные учебные материалы в СДО</w:t>
            </w:r>
          </w:p>
          <w:p w14:paraId="740F41F4" w14:textId="08D32F0A" w:rsidR="001A6603" w:rsidRPr="00423B9E" w:rsidRDefault="001A6603" w:rsidP="00273D6E">
            <w:pPr>
              <w:spacing w:after="0" w:line="240" w:lineRule="auto"/>
              <w:contextualSpacing/>
              <w:rPr>
                <w:rFonts w:ascii="Times New Roman" w:eastAsia="Calibri" w:hAnsi="Times New Roman" w:cs="Times New Roman"/>
                <w:sz w:val="24"/>
                <w:szCs w:val="24"/>
              </w:rPr>
            </w:pPr>
          </w:p>
        </w:tc>
      </w:tr>
      <w:tr w:rsidR="001A6603" w:rsidRPr="00B0650B" w14:paraId="6105FB3C" w14:textId="77777777" w:rsidTr="008B4849">
        <w:tc>
          <w:tcPr>
            <w:tcW w:w="636" w:type="dxa"/>
          </w:tcPr>
          <w:p w14:paraId="3643EEB9"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21.4</w:t>
            </w:r>
          </w:p>
        </w:tc>
        <w:tc>
          <w:tcPr>
            <w:tcW w:w="5880" w:type="dxa"/>
            <w:shd w:val="clear" w:color="auto" w:fill="auto"/>
          </w:tcPr>
          <w:p w14:paraId="6729EF0B" w14:textId="77777777" w:rsidR="001A6603" w:rsidRPr="00423B9E"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eastAsia="Calibri" w:hAnsi="Times New Roman" w:cs="Times New Roman"/>
                <w:sz w:val="24"/>
                <w:szCs w:val="24"/>
              </w:rPr>
              <w:t>Интернет ссылка на вход в систему дистанционного обучения (СДО)</w:t>
            </w:r>
          </w:p>
        </w:tc>
        <w:tc>
          <w:tcPr>
            <w:tcW w:w="8392" w:type="dxa"/>
            <w:shd w:val="clear" w:color="auto" w:fill="auto"/>
          </w:tcPr>
          <w:p w14:paraId="4EC46FE8" w14:textId="77777777" w:rsidR="001A6603" w:rsidRPr="00B0650B" w:rsidRDefault="001A6603" w:rsidP="00273D6E">
            <w:pPr>
              <w:spacing w:after="0" w:line="240" w:lineRule="auto"/>
              <w:contextualSpacing/>
              <w:rPr>
                <w:rFonts w:ascii="Times New Roman" w:eastAsia="Calibri" w:hAnsi="Times New Roman" w:cs="Times New Roman"/>
                <w:sz w:val="24"/>
                <w:szCs w:val="24"/>
              </w:rPr>
            </w:pPr>
            <w:r w:rsidRPr="00423B9E">
              <w:rPr>
                <w:rFonts w:ascii="Times New Roman" w:hAnsi="Times New Roman" w:cs="Times New Roman"/>
                <w:bCs/>
                <w:sz w:val="24"/>
                <w:szCs w:val="24"/>
              </w:rPr>
              <w:t>https://</w:t>
            </w:r>
            <w:r w:rsidRPr="00423B9E">
              <w:rPr>
                <w:rFonts w:ascii="Times New Roman" w:hAnsi="Times New Roman" w:cs="Times New Roman"/>
                <w:sz w:val="24"/>
                <w:szCs w:val="24"/>
              </w:rPr>
              <w:t>sdo.szgmu.ru</w:t>
            </w:r>
          </w:p>
        </w:tc>
      </w:tr>
    </w:tbl>
    <w:p w14:paraId="3D84127A" w14:textId="77777777" w:rsidR="001A6603" w:rsidRPr="00B0650B" w:rsidRDefault="001A6603" w:rsidP="001A6603">
      <w:pPr>
        <w:rPr>
          <w:rFonts w:ascii="Times New Roman" w:hAnsi="Times New Roman" w:cs="Times New Roman"/>
          <w:sz w:val="24"/>
          <w:szCs w:val="24"/>
        </w:rPr>
      </w:pPr>
    </w:p>
    <w:p w14:paraId="0956C60B" w14:textId="77777777" w:rsidR="001A6603" w:rsidRPr="00B0650B" w:rsidRDefault="001A6603">
      <w:pPr>
        <w:rPr>
          <w:rFonts w:ascii="Times New Roman" w:hAnsi="Times New Roman" w:cs="Times New Roman"/>
          <w:sz w:val="24"/>
          <w:szCs w:val="24"/>
        </w:rPr>
      </w:pPr>
    </w:p>
    <w:sectPr w:rsidR="001A6603" w:rsidRPr="00B0650B" w:rsidSect="00FA59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1E4"/>
    <w:multiLevelType w:val="hybridMultilevel"/>
    <w:tmpl w:val="CA467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590CB0"/>
    <w:multiLevelType w:val="hybridMultilevel"/>
    <w:tmpl w:val="C2584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F5FC8"/>
    <w:multiLevelType w:val="hybridMultilevel"/>
    <w:tmpl w:val="906886F6"/>
    <w:lvl w:ilvl="0" w:tplc="A22CE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0B67BD"/>
    <w:multiLevelType w:val="hybridMultilevel"/>
    <w:tmpl w:val="2B888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C7E51"/>
    <w:multiLevelType w:val="hybridMultilevel"/>
    <w:tmpl w:val="9594B6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CDE781A"/>
    <w:multiLevelType w:val="hybridMultilevel"/>
    <w:tmpl w:val="A3988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1A432F"/>
    <w:multiLevelType w:val="hybridMultilevel"/>
    <w:tmpl w:val="371CBF96"/>
    <w:lvl w:ilvl="0" w:tplc="129E8384">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3297883"/>
    <w:multiLevelType w:val="hybridMultilevel"/>
    <w:tmpl w:val="04DA90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F50AD5"/>
    <w:multiLevelType w:val="hybridMultilevel"/>
    <w:tmpl w:val="94F87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8C3D30"/>
    <w:multiLevelType w:val="hybridMultilevel"/>
    <w:tmpl w:val="3FF2B848"/>
    <w:lvl w:ilvl="0" w:tplc="A22CEA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90D3F05"/>
    <w:multiLevelType w:val="hybridMultilevel"/>
    <w:tmpl w:val="AF46B806"/>
    <w:lvl w:ilvl="0" w:tplc="129E8384">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D97615F"/>
    <w:multiLevelType w:val="hybridMultilevel"/>
    <w:tmpl w:val="9F8E7F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DC7FC8"/>
    <w:multiLevelType w:val="hybridMultilevel"/>
    <w:tmpl w:val="BC50D466"/>
    <w:lvl w:ilvl="0" w:tplc="A22CE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352DC5"/>
    <w:multiLevelType w:val="hybridMultilevel"/>
    <w:tmpl w:val="2828D7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EED756E"/>
    <w:multiLevelType w:val="hybridMultilevel"/>
    <w:tmpl w:val="77D80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234788"/>
    <w:multiLevelType w:val="hybridMultilevel"/>
    <w:tmpl w:val="D71E182E"/>
    <w:lvl w:ilvl="0" w:tplc="0DCA42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9565AAD"/>
    <w:multiLevelType w:val="singleLevel"/>
    <w:tmpl w:val="277AB798"/>
    <w:lvl w:ilvl="0">
      <w:start w:val="1"/>
      <w:numFmt w:val="decimal"/>
      <w:lvlText w:val="%1."/>
      <w:lvlJc w:val="left"/>
      <w:pPr>
        <w:ind w:left="0" w:firstLine="0"/>
      </w:pPr>
      <w:rPr>
        <w:rFonts w:ascii="Times New Roman" w:hAnsi="Times New Roman" w:cs="Times New Roman" w:hint="default"/>
      </w:rPr>
    </w:lvl>
  </w:abstractNum>
  <w:abstractNum w:abstractNumId="17" w15:restartNumberingAfterBreak="0">
    <w:nsid w:val="6CE01863"/>
    <w:multiLevelType w:val="hybridMultilevel"/>
    <w:tmpl w:val="8ACAC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E04467"/>
    <w:multiLevelType w:val="hybridMultilevel"/>
    <w:tmpl w:val="B74680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11"/>
  </w:num>
  <w:num w:numId="3">
    <w:abstractNumId w:val="10"/>
  </w:num>
  <w:num w:numId="4">
    <w:abstractNumId w:val="15"/>
  </w:num>
  <w:num w:numId="5">
    <w:abstractNumId w:val="6"/>
  </w:num>
  <w:num w:numId="6">
    <w:abstractNumId w:val="2"/>
  </w:num>
  <w:num w:numId="7">
    <w:abstractNumId w:val="12"/>
  </w:num>
  <w:num w:numId="8">
    <w:abstractNumId w:val="18"/>
  </w:num>
  <w:num w:numId="9">
    <w:abstractNumId w:val="5"/>
  </w:num>
  <w:num w:numId="10">
    <w:abstractNumId w:val="9"/>
  </w:num>
  <w:num w:numId="11">
    <w:abstractNumId w:val="8"/>
  </w:num>
  <w:num w:numId="12">
    <w:abstractNumId w:val="13"/>
  </w:num>
  <w:num w:numId="13">
    <w:abstractNumId w:val="7"/>
  </w:num>
  <w:num w:numId="14">
    <w:abstractNumId w:val="3"/>
  </w:num>
  <w:num w:numId="15">
    <w:abstractNumId w:val="17"/>
  </w:num>
  <w:num w:numId="16">
    <w:abstractNumId w:val="16"/>
  </w:num>
  <w:num w:numId="17">
    <w:abstractNumId w:val="1"/>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42"/>
    <w:rsid w:val="00040973"/>
    <w:rsid w:val="00064BA7"/>
    <w:rsid w:val="000B4930"/>
    <w:rsid w:val="00111DDA"/>
    <w:rsid w:val="00113BAE"/>
    <w:rsid w:val="001242AE"/>
    <w:rsid w:val="001A6603"/>
    <w:rsid w:val="001F681C"/>
    <w:rsid w:val="002678A8"/>
    <w:rsid w:val="00273C65"/>
    <w:rsid w:val="002B430D"/>
    <w:rsid w:val="00306284"/>
    <w:rsid w:val="003804F9"/>
    <w:rsid w:val="003F4E93"/>
    <w:rsid w:val="00423B9E"/>
    <w:rsid w:val="00433628"/>
    <w:rsid w:val="00441FDF"/>
    <w:rsid w:val="005001B6"/>
    <w:rsid w:val="00546285"/>
    <w:rsid w:val="00587ABB"/>
    <w:rsid w:val="005A1DEB"/>
    <w:rsid w:val="005C0EAC"/>
    <w:rsid w:val="005E7D8A"/>
    <w:rsid w:val="005F2B15"/>
    <w:rsid w:val="0062551C"/>
    <w:rsid w:val="00635373"/>
    <w:rsid w:val="006A53B7"/>
    <w:rsid w:val="00730DB3"/>
    <w:rsid w:val="00735B0A"/>
    <w:rsid w:val="00761F1B"/>
    <w:rsid w:val="007A2FCF"/>
    <w:rsid w:val="00806227"/>
    <w:rsid w:val="00842754"/>
    <w:rsid w:val="0087332C"/>
    <w:rsid w:val="00895F31"/>
    <w:rsid w:val="008B4849"/>
    <w:rsid w:val="008C7F70"/>
    <w:rsid w:val="00950AA9"/>
    <w:rsid w:val="0098671B"/>
    <w:rsid w:val="009D7D54"/>
    <w:rsid w:val="00A12C7B"/>
    <w:rsid w:val="00A534BB"/>
    <w:rsid w:val="00A950AA"/>
    <w:rsid w:val="00B0650B"/>
    <w:rsid w:val="00B20801"/>
    <w:rsid w:val="00B47261"/>
    <w:rsid w:val="00BD0AE3"/>
    <w:rsid w:val="00C311ED"/>
    <w:rsid w:val="00C34B64"/>
    <w:rsid w:val="00D47B56"/>
    <w:rsid w:val="00DA0E42"/>
    <w:rsid w:val="00E20B3C"/>
    <w:rsid w:val="00E648A0"/>
    <w:rsid w:val="00E708E0"/>
    <w:rsid w:val="00E7230A"/>
    <w:rsid w:val="00E850E5"/>
    <w:rsid w:val="00F040AE"/>
    <w:rsid w:val="00F067CF"/>
    <w:rsid w:val="00F41C79"/>
    <w:rsid w:val="00FA591A"/>
    <w:rsid w:val="00FF0BC0"/>
    <w:rsid w:val="00FF35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944D"/>
  <w15:docId w15:val="{34105998-58D9-405C-906A-D63AE13E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aliases w:val="Знак7 Знак"/>
    <w:basedOn w:val="a"/>
    <w:next w:val="a"/>
    <w:link w:val="40"/>
    <w:uiPriority w:val="99"/>
    <w:qFormat/>
    <w:rsid w:val="00433628"/>
    <w:pPr>
      <w:keepNext/>
      <w:spacing w:before="240" w:after="60" w:line="240" w:lineRule="auto"/>
      <w:outlineLvl w:val="3"/>
    </w:pPr>
    <w:rPr>
      <w:rFonts w:ascii="Times New Roman" w:eastAsia="Times New Roman" w:hAnsi="Times New Roman"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D0AE3"/>
    <w:pPr>
      <w:ind w:left="720"/>
      <w:contextualSpacing/>
    </w:pPr>
  </w:style>
  <w:style w:type="paragraph" w:styleId="a4">
    <w:name w:val="Normal (Web)"/>
    <w:basedOn w:val="a"/>
    <w:uiPriority w:val="99"/>
    <w:rsid w:val="00B47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F68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link w:val="a6"/>
    <w:uiPriority w:val="1"/>
    <w:qFormat/>
    <w:rsid w:val="001F681C"/>
    <w:pPr>
      <w:suppressAutoHyphens/>
      <w:spacing w:after="0" w:line="240" w:lineRule="auto"/>
    </w:pPr>
    <w:rPr>
      <w:rFonts w:ascii="Times New Roman" w:eastAsia="Times New Roman" w:hAnsi="Times New Roman" w:cs="Calibri"/>
      <w:sz w:val="24"/>
      <w:szCs w:val="24"/>
      <w:lang w:eastAsia="ar-SA"/>
    </w:rPr>
  </w:style>
  <w:style w:type="character" w:customStyle="1" w:styleId="ConsPlusNormal0">
    <w:name w:val="ConsPlusNormal Знак"/>
    <w:link w:val="ConsPlusNormal"/>
    <w:rsid w:val="005001B6"/>
    <w:rPr>
      <w:rFonts w:ascii="Arial" w:eastAsia="Times New Roman" w:hAnsi="Arial" w:cs="Arial"/>
      <w:sz w:val="20"/>
      <w:szCs w:val="20"/>
      <w:lang w:eastAsia="ru-RU"/>
    </w:rPr>
  </w:style>
  <w:style w:type="character" w:styleId="a7">
    <w:name w:val="Hyperlink"/>
    <w:basedOn w:val="a0"/>
    <w:uiPriority w:val="99"/>
    <w:unhideWhenUsed/>
    <w:rsid w:val="006A53B7"/>
    <w:rPr>
      <w:color w:val="0000FF" w:themeColor="hyperlink"/>
      <w:u w:val="single"/>
    </w:rPr>
  </w:style>
  <w:style w:type="character" w:customStyle="1" w:styleId="a6">
    <w:name w:val="Без интервала Знак"/>
    <w:link w:val="a5"/>
    <w:uiPriority w:val="1"/>
    <w:qFormat/>
    <w:rsid w:val="001A6603"/>
    <w:rPr>
      <w:rFonts w:ascii="Times New Roman" w:eastAsia="Times New Roman" w:hAnsi="Times New Roman" w:cs="Calibri"/>
      <w:sz w:val="24"/>
      <w:szCs w:val="24"/>
      <w:lang w:eastAsia="ar-SA"/>
    </w:rPr>
  </w:style>
  <w:style w:type="character" w:customStyle="1" w:styleId="a8">
    <w:name w:val="Текст выделеный"/>
    <w:rsid w:val="0087332C"/>
    <w:rPr>
      <w:b/>
    </w:rPr>
  </w:style>
  <w:style w:type="character" w:customStyle="1" w:styleId="FontStyle13">
    <w:name w:val="Font Style13"/>
    <w:basedOn w:val="a0"/>
    <w:rsid w:val="00B20801"/>
    <w:rPr>
      <w:rFonts w:ascii="Times New Roman" w:hAnsi="Times New Roman" w:cs="Times New Roman"/>
      <w:sz w:val="16"/>
      <w:szCs w:val="16"/>
    </w:rPr>
  </w:style>
  <w:style w:type="character" w:customStyle="1" w:styleId="40">
    <w:name w:val="Заголовок 4 Знак"/>
    <w:aliases w:val="Знак7 Знак Знак"/>
    <w:basedOn w:val="a0"/>
    <w:link w:val="4"/>
    <w:uiPriority w:val="99"/>
    <w:rsid w:val="00433628"/>
    <w:rPr>
      <w:rFonts w:ascii="Times New Roman" w:eastAsia="Times New Roman" w:hAnsi="Times New Roman" w:cs="Times New Roman"/>
      <w:b/>
      <w:sz w:val="28"/>
      <w:szCs w:val="20"/>
      <w:lang w:val="x-none" w:eastAsia="x-none"/>
    </w:rPr>
  </w:style>
  <w:style w:type="paragraph" w:styleId="a9">
    <w:name w:val="Plain Text"/>
    <w:basedOn w:val="a"/>
    <w:link w:val="aa"/>
    <w:uiPriority w:val="99"/>
    <w:unhideWhenUsed/>
    <w:rsid w:val="001242AE"/>
    <w:pPr>
      <w:spacing w:after="0" w:line="240" w:lineRule="auto"/>
    </w:pPr>
    <w:rPr>
      <w:rFonts w:ascii="Consolas" w:eastAsia="Calibri" w:hAnsi="Consolas" w:cs="Times New Roman"/>
      <w:sz w:val="21"/>
      <w:szCs w:val="21"/>
      <w:lang w:val="x-none"/>
    </w:rPr>
  </w:style>
  <w:style w:type="character" w:customStyle="1" w:styleId="aa">
    <w:name w:val="Текст Знак"/>
    <w:basedOn w:val="a0"/>
    <w:link w:val="a9"/>
    <w:uiPriority w:val="99"/>
    <w:rsid w:val="001242AE"/>
    <w:rPr>
      <w:rFonts w:ascii="Consolas" w:eastAsia="Calibri" w:hAnsi="Consolas" w:cs="Times New Roman"/>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1024</Words>
  <Characters>5840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Коврова Светлана Анатольевна</dc:creator>
  <cp:lastModifiedBy>Коврова Светлана Анатольевна</cp:lastModifiedBy>
  <cp:revision>13</cp:revision>
  <cp:lastPrinted>2021-02-11T13:17:00Z</cp:lastPrinted>
  <dcterms:created xsi:type="dcterms:W3CDTF">2022-06-14T08:18:00Z</dcterms:created>
  <dcterms:modified xsi:type="dcterms:W3CDTF">2023-06-28T08:33:00Z</dcterms:modified>
</cp:coreProperties>
</file>