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870C5">
        <w:rPr>
          <w:rFonts w:ascii="Times New Roman" w:eastAsia="Calibri" w:hAnsi="Times New Roman" w:cs="Times New Roman"/>
          <w:sz w:val="24"/>
          <w:szCs w:val="24"/>
        </w:rPr>
        <w:t>Клиническая лабораторная диагностика</w:t>
      </w:r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70C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870C5" w:rsidRPr="00162109" w:rsidRDefault="002870C5" w:rsidP="0028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DC176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 xml:space="preserve">Биолог: </w:t>
            </w:r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высшее образование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–</w:t>
            </w:r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пециалитет или магистратура по одной из специальностей: «Биология», «Физиология», «Биохимия», «Биофизика», «Генетика», «Микробиология»</w:t>
            </w:r>
          </w:p>
          <w:p w:rsidR="002E769F" w:rsidRPr="006411DF" w:rsidRDefault="002870C5" w:rsidP="002870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76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Химик-эксперт медицинской организации:</w:t>
            </w:r>
            <w:r w:rsidRPr="0016210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высшее образование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–</w:t>
            </w:r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пециалитет или магистратура по одной из специальностей: «Биология», «Химия», «Фармация»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70C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8D7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D7B36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25000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870C5" w:rsidRPr="006411DF" w:rsidRDefault="0097413F" w:rsidP="002870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 по одной из специальностей: </w:t>
            </w:r>
            <w:r w:rsidR="002870C5"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«Биология», «Физиология», «Биохимия», «Биофизика», «Генетика», «Микробиология»</w:t>
            </w:r>
            <w:r w:rsidR="002870C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  <w:r w:rsidR="002870C5"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70C5" w:rsidRPr="00DC17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«Химия», «Фармация»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2870C5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D7B36" w:rsidRDefault="0048014E" w:rsidP="008D7B3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2870C5">
              <w:rPr>
                <w:rFonts w:eastAsia="Calibri"/>
              </w:rPr>
              <w:t>Клиническая лабораторная диагностика</w:t>
            </w:r>
            <w:r w:rsidR="002870C5">
              <w:rPr>
                <w:rFonts w:eastAsia="Calibri"/>
              </w:rPr>
              <w:t>»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="00C56C77">
              <w:rPr>
                <w:bCs/>
              </w:rPr>
              <w:t>специалиста</w:t>
            </w:r>
            <w:r w:rsidR="002870C5">
              <w:rPr>
                <w:bCs/>
              </w:rPr>
              <w:t xml:space="preserve"> в области клинической лабораторной диагностики с высшим немедицинским образованием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2870C5">
              <w:rPr>
                <w:rFonts w:eastAsia="Calibri"/>
              </w:rPr>
              <w:t>Клинической лабораторной</w:t>
            </w:r>
            <w:r w:rsidR="002870C5">
              <w:rPr>
                <w:rFonts w:eastAsia="Calibri"/>
              </w:rPr>
              <w:t xml:space="preserve"> диагностик</w:t>
            </w:r>
            <w:r w:rsidR="002870C5">
              <w:rPr>
                <w:rFonts w:eastAsia="Calibri"/>
              </w:rPr>
              <w:t>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</w:t>
            </w:r>
            <w:r w:rsidR="00C801B0">
              <w:lastRenderedPageBreak/>
              <w:t xml:space="preserve">Программа </w:t>
            </w:r>
            <w:r w:rsidR="00C801B0" w:rsidRPr="008D7B36">
              <w:t xml:space="preserve">состоит из </w:t>
            </w:r>
            <w:r w:rsidR="002870C5" w:rsidRPr="008D7B36">
              <w:t>6</w:t>
            </w:r>
            <w:r w:rsidR="00C801B0" w:rsidRPr="008D7B36">
              <w:t xml:space="preserve"> разделов, охватывающих основные вопросы организации </w:t>
            </w:r>
            <w:r w:rsidR="002870C5" w:rsidRPr="008D7B36">
              <w:t>работы лабораторной службы</w:t>
            </w:r>
            <w:r w:rsidR="00C801B0" w:rsidRPr="008D7B36">
              <w:t xml:space="preserve">, </w:t>
            </w:r>
            <w:r w:rsidR="00D01810" w:rsidRPr="008D7B36">
              <w:t xml:space="preserve">современных и общепринятых </w:t>
            </w:r>
            <w:r w:rsidR="00C801B0" w:rsidRPr="008D7B36">
              <w:t>диагности</w:t>
            </w:r>
            <w:r w:rsidR="00D01810" w:rsidRPr="008D7B36">
              <w:t xml:space="preserve">ческих методик, </w:t>
            </w:r>
            <w:r w:rsidR="008D7B36" w:rsidRPr="008D7B36">
              <w:t>основных мероприятий по контролю качества лабораторных анализов:</w:t>
            </w:r>
          </w:p>
          <w:p w:rsidR="002870C5" w:rsidRPr="002870C5" w:rsidRDefault="002870C5" w:rsidP="008D7B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rFonts w:eastAsia="Calibri"/>
              </w:rPr>
            </w:pPr>
            <w:r w:rsidRPr="002870C5">
              <w:t>Организация лабораторной службы</w:t>
            </w:r>
          </w:p>
          <w:p w:rsidR="002870C5" w:rsidRPr="002870C5" w:rsidRDefault="002870C5" w:rsidP="008D7B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5">
              <w:rPr>
                <w:rFonts w:ascii="Times New Roman" w:hAnsi="Times New Roman"/>
                <w:sz w:val="24"/>
                <w:szCs w:val="24"/>
              </w:rPr>
              <w:t>Гематологические исследования</w:t>
            </w:r>
          </w:p>
          <w:p w:rsidR="002870C5" w:rsidRPr="002870C5" w:rsidRDefault="002870C5" w:rsidP="008D7B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5">
              <w:rPr>
                <w:rFonts w:ascii="Times New Roman" w:hAnsi="Times New Roman"/>
                <w:sz w:val="24"/>
                <w:szCs w:val="24"/>
              </w:rPr>
              <w:t>Общеклинические исследования</w:t>
            </w:r>
            <w:r w:rsidRPr="002870C5" w:rsidDel="008B0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0C5" w:rsidRPr="002870C5" w:rsidRDefault="002870C5" w:rsidP="008D7B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5">
              <w:rPr>
                <w:rFonts w:ascii="Times New Roman" w:hAnsi="Times New Roman"/>
                <w:sz w:val="24"/>
                <w:szCs w:val="24"/>
              </w:rPr>
              <w:t>Биохимические исследования</w:t>
            </w:r>
            <w:r w:rsidRPr="002870C5" w:rsidDel="008B0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0C5" w:rsidRPr="002870C5" w:rsidRDefault="002870C5" w:rsidP="008D7B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5">
              <w:rPr>
                <w:rFonts w:ascii="Times New Roman" w:hAnsi="Times New Roman"/>
                <w:sz w:val="24"/>
                <w:szCs w:val="24"/>
              </w:rPr>
              <w:t>Получение и подготовка биоматериалов для исследования</w:t>
            </w:r>
          </w:p>
          <w:p w:rsidR="002870C5" w:rsidRPr="002870C5" w:rsidRDefault="002870C5" w:rsidP="008D7B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5">
              <w:rPr>
                <w:rFonts w:ascii="Times New Roman" w:hAnsi="Times New Roman"/>
                <w:sz w:val="24"/>
                <w:szCs w:val="24"/>
              </w:rPr>
              <w:t>Иммунохимические и молекулярно-биологические исследования</w:t>
            </w:r>
          </w:p>
          <w:p w:rsidR="00A17356" w:rsidRPr="008D7B36" w:rsidRDefault="00A17356" w:rsidP="002870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C56C77" w:rsidRPr="008D7B36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  <w:proofErr w:type="gramEnd"/>
          </w:p>
          <w:p w:rsidR="00956572" w:rsidRPr="008D7B36" w:rsidRDefault="00C801B0" w:rsidP="009565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доступно </w:t>
            </w:r>
            <w:r w:rsidR="002870C5" w:rsidRPr="008D7B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специалиста</w:t>
            </w:r>
            <w:r w:rsidR="002870C5" w:rsidRPr="008D7B3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870C5" w:rsidRPr="008D7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клинической лабораторной диагностики с высшим немедицинским образованием</w:t>
            </w:r>
            <w:r w:rsidR="002870C5" w:rsidRPr="008D7B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 Актуа</w:t>
            </w:r>
            <w:r w:rsidR="00D80065"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льность изучения дисциплины </w:t>
            </w:r>
            <w:r w:rsidR="0097413F" w:rsidRPr="008D7B36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обусловлена </w:t>
            </w:r>
          </w:p>
          <w:p w:rsidR="0097413F" w:rsidRPr="002870C5" w:rsidRDefault="00956572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8D7B36">
              <w:rPr>
                <w:rFonts w:eastAsia="Calibri"/>
              </w:rPr>
              <w:t xml:space="preserve">выделением  клинической лабораторной диагностики в </w:t>
            </w:r>
            <w:r w:rsidRPr="008D7B36">
              <w:t xml:space="preserve">приоритетное направление отечественного здравоохранения. </w:t>
            </w:r>
            <w:proofErr w:type="gramStart"/>
            <w:r w:rsidRPr="008D7B36">
              <w:t>Это связано с высокой диагностической значимостью результатов лабораторных анализов для всех служб оказания медицинской помощи, необходимостью улучшения п</w:t>
            </w:r>
            <w:r w:rsidRPr="008D7B36">
              <w:t xml:space="preserve">рофилактики и лечения населения, </w:t>
            </w:r>
            <w:r w:rsidR="0097413F" w:rsidRPr="008D7B36">
              <w:t>большим разнообразием</w:t>
            </w:r>
            <w:r w:rsidR="0097413F" w:rsidRPr="00C947F9">
              <w:t xml:space="preserve"> диагностических методик, которыми необходимо овладеть современному </w:t>
            </w:r>
            <w:r>
              <w:t>специалисту</w:t>
            </w:r>
            <w:r w:rsidR="0097413F" w:rsidRPr="00C947F9">
              <w:t xml:space="preserve"> для улучшения качества жизни пациентов, необходимостью </w:t>
            </w:r>
            <w:r w:rsidR="00C801B0">
              <w:rPr>
                <w:shd w:val="clear" w:color="auto" w:fill="FFFFFF"/>
              </w:rPr>
              <w:t xml:space="preserve">адаптации деятельности </w:t>
            </w:r>
            <w:r>
              <w:rPr>
                <w:shd w:val="clear" w:color="auto" w:fill="FFFFFF"/>
              </w:rPr>
              <w:t xml:space="preserve">специалистов </w:t>
            </w:r>
            <w:r w:rsidR="0097413F" w:rsidRPr="00C947F9">
              <w:rPr>
                <w:shd w:val="clear" w:color="auto" w:fill="FFFFFF"/>
              </w:rPr>
              <w:t xml:space="preserve">к новым экономическим и социальным условиям с учетом международных требований и стандартов. </w:t>
            </w:r>
            <w:proofErr w:type="gramEnd"/>
          </w:p>
          <w:p w:rsidR="00584CE9" w:rsidRPr="006411DF" w:rsidRDefault="00956572" w:rsidP="00956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Большинство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профессорско-преподавательск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и кандидатов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биологических 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>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75" w:rsidRPr="003647BF" w:rsidRDefault="00956572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44B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FD44BA">
              <w:rPr>
                <w:rFonts w:ascii="Times New Roman" w:hAnsi="Times New Roman"/>
              </w:rPr>
              <w:t xml:space="preserve"> </w:t>
            </w:r>
            <w:proofErr w:type="gramStart"/>
            <w:r w:rsidRPr="00FD44BA">
              <w:rPr>
                <w:rFonts w:ascii="Times New Roman" w:hAnsi="Times New Roman"/>
                <w:shd w:val="clear" w:color="auto" w:fill="FFFFFF"/>
              </w:rPr>
              <w:t xml:space="preserve">Организация контроля качества клинических лабораторных исследований третьей категории сложности на </w:t>
            </w:r>
            <w:proofErr w:type="spellStart"/>
            <w:r w:rsidRPr="00FD44BA">
              <w:rPr>
                <w:rFonts w:ascii="Times New Roman" w:hAnsi="Times New Roman"/>
                <w:shd w:val="clear" w:color="auto" w:fill="FFFFFF"/>
              </w:rPr>
              <w:t>преаналитиче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FD44BA">
              <w:rPr>
                <w:rFonts w:ascii="Times New Roman" w:hAnsi="Times New Roman"/>
                <w:shd w:val="clear" w:color="auto" w:fill="FFFFFF"/>
              </w:rPr>
              <w:t>ском</w:t>
            </w:r>
            <w:proofErr w:type="spellEnd"/>
            <w:r w:rsidRPr="00FD44BA">
              <w:rPr>
                <w:rFonts w:ascii="Times New Roman" w:hAnsi="Times New Roman"/>
                <w:shd w:val="clear" w:color="auto" w:fill="FFFFFF"/>
              </w:rPr>
              <w:t xml:space="preserve">, аналитическом и </w:t>
            </w:r>
            <w:proofErr w:type="spellStart"/>
            <w:r w:rsidRPr="00FD44BA">
              <w:rPr>
                <w:rFonts w:ascii="Times New Roman" w:hAnsi="Times New Roman"/>
                <w:shd w:val="clear" w:color="auto" w:fill="FFFFFF"/>
              </w:rPr>
              <w:t>постаналитическом</w:t>
            </w:r>
            <w:proofErr w:type="spellEnd"/>
            <w:r w:rsidRPr="00FD44BA">
              <w:rPr>
                <w:rFonts w:ascii="Times New Roman" w:hAnsi="Times New Roman"/>
                <w:shd w:val="clear" w:color="auto" w:fill="FFFFFF"/>
              </w:rPr>
              <w:t xml:space="preserve"> этапах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86575"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ведению и лечению пациентов, нуждающихся в оказании пульмонологической </w:t>
            </w:r>
            <w:r w:rsidR="00986575" w:rsidRPr="003647BF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</w:t>
            </w:r>
            <w:proofErr w:type="gramEnd"/>
          </w:p>
          <w:p w:rsidR="002E769F" w:rsidRDefault="00956572" w:rsidP="0095657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2. </w:t>
            </w:r>
            <w:r w:rsidRPr="00FD44BA">
              <w:rPr>
                <w:rFonts w:ascii="Times New Roman" w:hAnsi="Times New Roman"/>
                <w:shd w:val="clear" w:color="auto" w:fill="FFFFFF"/>
              </w:rPr>
              <w:t>Выполнение клинических лабораторных исследований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третьей</w:t>
            </w:r>
            <w:r w:rsidRPr="00FD44BA">
              <w:rPr>
                <w:rFonts w:ascii="Times New Roman" w:hAnsi="Times New Roman"/>
                <w:shd w:val="clear" w:color="auto" w:fill="FFFFFF"/>
              </w:rPr>
              <w:t xml:space="preserve"> категории сложности</w:t>
            </w:r>
          </w:p>
          <w:p w:rsidR="00956572" w:rsidRPr="006411DF" w:rsidRDefault="00956572" w:rsidP="009565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3. </w:t>
            </w:r>
            <w:r w:rsidRPr="00FD44BA">
              <w:rPr>
                <w:rFonts w:ascii="Times New Roman" w:hAnsi="Times New Roman"/>
                <w:shd w:val="clear" w:color="auto" w:fill="FFFFFF"/>
              </w:rPr>
              <w:t>Организация деятельност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FD44BA">
              <w:rPr>
                <w:rFonts w:ascii="Times New Roman" w:hAnsi="Times New Roman"/>
                <w:shd w:val="clear" w:color="auto" w:fill="FFFFFF"/>
              </w:rPr>
              <w:t xml:space="preserve"> медицинского персонала лаборатории и ве</w:t>
            </w:r>
            <w:r>
              <w:rPr>
                <w:rFonts w:ascii="Times New Roman" w:hAnsi="Times New Roman"/>
                <w:shd w:val="clear" w:color="auto" w:fill="FFFFFF"/>
              </w:rPr>
              <w:t>дение</w:t>
            </w:r>
            <w:r w:rsidRPr="00FD44BA">
              <w:rPr>
                <w:rFonts w:ascii="Times New Roman" w:hAnsi="Times New Roman"/>
                <w:shd w:val="clear" w:color="auto" w:fill="FFFFFF"/>
              </w:rPr>
              <w:t xml:space="preserve"> медицинск</w:t>
            </w:r>
            <w:r>
              <w:rPr>
                <w:rFonts w:ascii="Times New Roman" w:hAnsi="Times New Roman"/>
                <w:shd w:val="clear" w:color="auto" w:fill="FFFFFF"/>
              </w:rPr>
              <w:t>ой</w:t>
            </w:r>
            <w:r w:rsidRPr="00FD44BA">
              <w:rPr>
                <w:rFonts w:ascii="Times New Roman" w:hAnsi="Times New Roman"/>
                <w:shd w:val="clear" w:color="auto" w:fill="FFFFFF"/>
              </w:rPr>
              <w:t xml:space="preserve"> документаци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9565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9565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2E769F" w:rsidRPr="00996939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ирочная</w:t>
            </w:r>
            <w:proofErr w:type="spellEnd"/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, 41,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Козлов А.В.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Стюф И.Ю.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56572">
              <w:rPr>
                <w:rFonts w:ascii="Times New Roman" w:eastAsia="Calibri" w:hAnsi="Times New Roman" w:cs="Times New Roman"/>
                <w:sz w:val="24"/>
                <w:szCs w:val="24"/>
              </w:rPr>
              <w:t>921-402-53-97</w:t>
            </w:r>
          </w:p>
          <w:p w:rsidR="0097413F" w:rsidRPr="0097413F" w:rsidRDefault="0097413F" w:rsidP="009565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974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56572" w:rsidRPr="0095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stuf.irina@szgmu.ru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56572" w:rsidRPr="00277A70" w:rsidRDefault="00956572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77A70">
              <w:rPr>
                <w:rFonts w:eastAsia="Calibri"/>
              </w:rPr>
              <w:t>Проф. д.м.н. Козлов А.В.</w:t>
            </w:r>
          </w:p>
          <w:p w:rsidR="00956572" w:rsidRPr="00277A70" w:rsidRDefault="008D7B36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r w:rsidR="00956572" w:rsidRPr="00277A70">
              <w:rPr>
                <w:rFonts w:eastAsia="Calibri"/>
              </w:rPr>
              <w:t>д.м.н. Зарайский М.И.</w:t>
            </w:r>
          </w:p>
          <w:p w:rsidR="00956572" w:rsidRPr="00277A70" w:rsidRDefault="008D7B36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956572" w:rsidRPr="00277A70">
              <w:rPr>
                <w:rFonts w:eastAsia="Calibri"/>
              </w:rPr>
              <w:t xml:space="preserve"> </w:t>
            </w:r>
            <w:proofErr w:type="gramStart"/>
            <w:r w:rsidR="00956572" w:rsidRPr="00277A70">
              <w:rPr>
                <w:rFonts w:eastAsia="Calibri"/>
              </w:rPr>
              <w:t>к.б</w:t>
            </w:r>
            <w:proofErr w:type="gramEnd"/>
            <w:r w:rsidR="00956572" w:rsidRPr="00277A70">
              <w:rPr>
                <w:rFonts w:eastAsia="Calibri"/>
              </w:rPr>
              <w:t>.н. Стюф И.Ю.</w:t>
            </w:r>
          </w:p>
          <w:p w:rsidR="00956572" w:rsidRPr="00277A70" w:rsidRDefault="008D7B36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</w:t>
            </w:r>
            <w:r w:rsidR="00956572" w:rsidRPr="00277A70">
              <w:rPr>
                <w:rFonts w:eastAsia="Calibri"/>
              </w:rPr>
              <w:t xml:space="preserve"> к.м.н. Слепышева В.В.</w:t>
            </w:r>
          </w:p>
          <w:p w:rsidR="00956572" w:rsidRPr="00277A70" w:rsidRDefault="008D7B36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 </w:t>
            </w:r>
            <w:proofErr w:type="gramStart"/>
            <w:r w:rsidR="00956572" w:rsidRPr="00277A70">
              <w:rPr>
                <w:rFonts w:eastAsia="Calibri"/>
              </w:rPr>
              <w:t>к</w:t>
            </w:r>
            <w:proofErr w:type="gramEnd"/>
            <w:r w:rsidR="00956572" w:rsidRPr="00277A70">
              <w:rPr>
                <w:rFonts w:eastAsia="Calibri"/>
              </w:rPr>
              <w:t>.м.н. Карпич С.А.</w:t>
            </w:r>
          </w:p>
          <w:p w:rsidR="00956572" w:rsidRPr="00277A70" w:rsidRDefault="00956572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77A70">
              <w:rPr>
                <w:rFonts w:eastAsia="Calibri"/>
              </w:rPr>
              <w:t>Асс</w:t>
            </w:r>
            <w:proofErr w:type="gramStart"/>
            <w:r w:rsidRPr="00277A70">
              <w:rPr>
                <w:rFonts w:eastAsia="Calibri"/>
              </w:rPr>
              <w:t>.</w:t>
            </w:r>
            <w:proofErr w:type="gramEnd"/>
            <w:r w:rsidRPr="00277A70">
              <w:rPr>
                <w:rFonts w:eastAsia="Calibri"/>
              </w:rPr>
              <w:t xml:space="preserve"> </w:t>
            </w:r>
            <w:proofErr w:type="gramStart"/>
            <w:r w:rsidRPr="00277A70">
              <w:rPr>
                <w:rFonts w:eastAsia="Calibri"/>
              </w:rPr>
              <w:t>к</w:t>
            </w:r>
            <w:proofErr w:type="gramEnd"/>
            <w:r w:rsidRPr="00277A70">
              <w:rPr>
                <w:rFonts w:eastAsia="Calibri"/>
              </w:rPr>
              <w:t>.м.н. Жиленкова Ю.И.</w:t>
            </w:r>
          </w:p>
          <w:p w:rsidR="00956572" w:rsidRPr="00277A70" w:rsidRDefault="00956572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77A70">
              <w:rPr>
                <w:rFonts w:eastAsia="Calibri"/>
              </w:rPr>
              <w:t>Асс</w:t>
            </w:r>
            <w:proofErr w:type="gramStart"/>
            <w:r w:rsidRPr="00277A70">
              <w:rPr>
                <w:rFonts w:eastAsia="Calibri"/>
              </w:rPr>
              <w:t>.</w:t>
            </w:r>
            <w:proofErr w:type="gramEnd"/>
            <w:r w:rsidRPr="00277A70">
              <w:rPr>
                <w:rFonts w:eastAsia="Calibri"/>
              </w:rPr>
              <w:t xml:space="preserve"> </w:t>
            </w:r>
            <w:proofErr w:type="gramStart"/>
            <w:r w:rsidRPr="00277A70">
              <w:rPr>
                <w:rFonts w:eastAsia="Calibri"/>
              </w:rPr>
              <w:t>к</w:t>
            </w:r>
            <w:proofErr w:type="gramEnd"/>
            <w:r w:rsidRPr="00277A70">
              <w:rPr>
                <w:rFonts w:eastAsia="Calibri"/>
              </w:rPr>
              <w:t>.м.н. Лернер А.А.</w:t>
            </w:r>
          </w:p>
          <w:p w:rsidR="00956572" w:rsidRPr="00277A70" w:rsidRDefault="00956572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77A70">
              <w:rPr>
                <w:rFonts w:eastAsia="Calibri"/>
              </w:rPr>
              <w:t>Асс</w:t>
            </w:r>
            <w:proofErr w:type="gramStart"/>
            <w:r w:rsidRPr="00277A70">
              <w:rPr>
                <w:rFonts w:eastAsia="Calibri"/>
              </w:rPr>
              <w:t>.</w:t>
            </w:r>
            <w:proofErr w:type="gramEnd"/>
            <w:r w:rsidRPr="00277A70">
              <w:rPr>
                <w:rFonts w:eastAsia="Calibri"/>
              </w:rPr>
              <w:t xml:space="preserve"> </w:t>
            </w:r>
            <w:proofErr w:type="gramStart"/>
            <w:r w:rsidRPr="00277A70">
              <w:rPr>
                <w:rFonts w:eastAsia="Calibri"/>
              </w:rPr>
              <w:t>к</w:t>
            </w:r>
            <w:proofErr w:type="gramEnd"/>
            <w:r w:rsidRPr="00277A70">
              <w:rPr>
                <w:rFonts w:eastAsia="Calibri"/>
              </w:rPr>
              <w:t>.м.н. Сапегин А.А.</w:t>
            </w:r>
          </w:p>
          <w:p w:rsidR="0097413F" w:rsidRPr="0097413F" w:rsidRDefault="00956572" w:rsidP="0095657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277A70">
              <w:rPr>
                <w:rFonts w:eastAsia="Calibri"/>
              </w:rPr>
              <w:t>Асс</w:t>
            </w:r>
            <w:proofErr w:type="gramEnd"/>
            <w:r w:rsidRPr="00277A70">
              <w:rPr>
                <w:rFonts w:eastAsia="Calibri"/>
              </w:rPr>
              <w:t xml:space="preserve">. </w:t>
            </w:r>
            <w:proofErr w:type="spellStart"/>
            <w:r w:rsidRPr="00277A70">
              <w:rPr>
                <w:rFonts w:eastAsia="Calibri"/>
              </w:rPr>
              <w:t>Зенина</w:t>
            </w:r>
            <w:proofErr w:type="spellEnd"/>
            <w:r w:rsidRPr="00277A70">
              <w:rPr>
                <w:rFonts w:eastAsia="Calibri"/>
              </w:rPr>
              <w:t xml:space="preserve"> 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956572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56572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="00956572" w:rsidRPr="007E2DD3">
              <w:rPr>
                <w:rFonts w:ascii="Times New Roman" w:hAnsi="Times New Roman"/>
                <w:sz w:val="24"/>
                <w:szCs w:val="24"/>
              </w:rPr>
              <w:t xml:space="preserve">навыков приготовления препаратов (крови, мочи), окрашивания </w:t>
            </w:r>
            <w:r w:rsidR="00956572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периферической крови, ликвора и др.</w:t>
            </w:r>
            <w:r w:rsidR="0095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572" w:rsidRPr="00F04FE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56572"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="00956572" w:rsidRPr="00F04FE1">
              <w:rPr>
                <w:rFonts w:ascii="Times New Roman" w:hAnsi="Times New Roman"/>
                <w:sz w:val="24"/>
                <w:szCs w:val="24"/>
              </w:rPr>
              <w:t>интерпретации результатов лабораторных исследований</w:t>
            </w:r>
            <w:r w:rsidR="00956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поставленных целей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задач  без применения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9F" w:rsidRPr="006411DF" w:rsidRDefault="001B6D8C" w:rsidP="00D018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последующим </w:t>
            </w:r>
            <w:r w:rsidRPr="008D7B36">
              <w:rPr>
                <w:rFonts w:ascii="Times New Roman" w:eastAsia="Calibri" w:hAnsi="Times New Roman"/>
                <w:sz w:val="24"/>
                <w:szCs w:val="24"/>
              </w:rPr>
              <w:t>обсуждением правильности решения с преподавателем.</w:t>
            </w:r>
            <w:r w:rsidR="0075592F" w:rsidRPr="008D7B36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 w:rsidRPr="008D7B36">
              <w:rPr>
                <w:rFonts w:ascii="Times New Roman" w:eastAsia="Calibri" w:hAnsi="Times New Roman"/>
                <w:sz w:val="24"/>
                <w:szCs w:val="24"/>
              </w:rPr>
              <w:t xml:space="preserve">рианте в системе </w:t>
            </w:r>
            <w:r w:rsidR="00D01810" w:rsidRPr="008D7B3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Moodle</w:t>
            </w:r>
            <w:r w:rsidR="00D01810" w:rsidRPr="008D7B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56C77" w:rsidRPr="008D7B36">
              <w:rPr>
                <w:rFonts w:ascii="Times New Roman" w:eastAsia="Calibri" w:hAnsi="Times New Roman"/>
                <w:sz w:val="24"/>
                <w:szCs w:val="24"/>
              </w:rPr>
              <w:t>университета</w:t>
            </w:r>
            <w:r w:rsidR="0075592F" w:rsidRPr="008D7B3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D7B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8D7B36">
              <w:rPr>
                <w:rFonts w:ascii="Times New Roman" w:eastAsia="Calibri" w:hAnsi="Times New Roman"/>
                <w:sz w:val="24"/>
                <w:szCs w:val="24"/>
              </w:rPr>
              <w:t>Смоделирована клиническая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 предположить диагноз и разработать возможную схему </w:t>
            </w:r>
            <w:r w:rsidR="00D01810">
              <w:rPr>
                <w:rFonts w:ascii="Times New Roman" w:eastAsia="Calibri" w:hAnsi="Times New Roman"/>
                <w:sz w:val="24"/>
                <w:szCs w:val="24"/>
              </w:rPr>
              <w:t>дополнительной лабораторной диагностики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535C"/>
    <w:multiLevelType w:val="hybridMultilevel"/>
    <w:tmpl w:val="DE0E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23E73"/>
    <w:rsid w:val="001940EA"/>
    <w:rsid w:val="001B6D8C"/>
    <w:rsid w:val="002870C5"/>
    <w:rsid w:val="00287BCD"/>
    <w:rsid w:val="002E769F"/>
    <w:rsid w:val="003002BB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D7B36"/>
    <w:rsid w:val="008E3EDA"/>
    <w:rsid w:val="009468AC"/>
    <w:rsid w:val="00956572"/>
    <w:rsid w:val="0097413F"/>
    <w:rsid w:val="00986575"/>
    <w:rsid w:val="00996939"/>
    <w:rsid w:val="009D7B66"/>
    <w:rsid w:val="00A117C6"/>
    <w:rsid w:val="00A17356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D01810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956572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6572"/>
    <w:rPr>
      <w:rFonts w:ascii="Courier New" w:eastAsia="Times New Roman" w:hAnsi="Courier New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956572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6572"/>
    <w:rPr>
      <w:rFonts w:ascii="Courier New" w:eastAsia="Times New Roman" w:hAnsi="Courier New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Стюф Ирина Юрьевна</cp:lastModifiedBy>
  <cp:revision>2</cp:revision>
  <cp:lastPrinted>2022-02-10T10:58:00Z</cp:lastPrinted>
  <dcterms:created xsi:type="dcterms:W3CDTF">2023-05-23T08:24:00Z</dcterms:created>
  <dcterms:modified xsi:type="dcterms:W3CDTF">2023-05-23T08:24:00Z</dcterms:modified>
</cp:coreProperties>
</file>