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F7" w:rsidRDefault="001A09F7" w:rsidP="001A09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1A09F7" w:rsidRDefault="001A09F7" w:rsidP="001A09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1A09F7" w:rsidRPr="006D1303" w:rsidRDefault="001A09F7" w:rsidP="001A09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0CA6" w:rsidRDefault="001A09F7" w:rsidP="001A09F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804786">
        <w:rPr>
          <w:rFonts w:ascii="Times New Roman" w:hAnsi="Times New Roman"/>
          <w:sz w:val="24"/>
          <w:szCs w:val="24"/>
        </w:rPr>
        <w:t xml:space="preserve">рганизация и планирование работы </w:t>
      </w:r>
      <w:r>
        <w:rPr>
          <w:rFonts w:ascii="Times New Roman" w:hAnsi="Times New Roman"/>
          <w:sz w:val="24"/>
          <w:szCs w:val="24"/>
        </w:rPr>
        <w:t>стационаров</w:t>
      </w:r>
      <w:r w:rsidRPr="00804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D10CA6">
        <w:rPr>
          <w:rFonts w:ascii="Times New Roman" w:hAnsi="Times New Roman"/>
          <w:sz w:val="24"/>
          <w:szCs w:val="24"/>
        </w:rPr>
        <w:t xml:space="preserve">мобилизационной работе, </w:t>
      </w:r>
    </w:p>
    <w:p w:rsidR="001A09F7" w:rsidRPr="006411DF" w:rsidRDefault="00D10CA6" w:rsidP="001A09F7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гражданской обороне и в чрезвычайных ситуациях</w:t>
      </w:r>
      <w:r w:rsidR="001A09F7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A09F7" w:rsidRPr="00A117C6" w:rsidRDefault="001A09F7" w:rsidP="001A09F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80E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0B161D" w:rsidRPr="003B580E" w:rsidTr="002A6803">
        <w:tc>
          <w:tcPr>
            <w:tcW w:w="636" w:type="dxa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0B161D" w:rsidRPr="00E461EC" w:rsidRDefault="000B161D" w:rsidP="00EE599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1EC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E461EC">
              <w:rPr>
                <w:rFonts w:ascii="Times New Roman" w:hAnsi="Times New Roman"/>
                <w:spacing w:val="3"/>
              </w:rPr>
              <w:t>рганизация здравоохранения и общественное здоровье</w:t>
            </w:r>
          </w:p>
        </w:tc>
      </w:tr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1A09F7" w:rsidRPr="00427365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</w:tr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108 часов</w:t>
            </w:r>
          </w:p>
        </w:tc>
      </w:tr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1A09F7" w:rsidRPr="003B580E" w:rsidRDefault="001A09F7" w:rsidP="00A11A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</w:t>
            </w:r>
            <w:r w:rsidR="00A11A1D">
              <w:rPr>
                <w:rFonts w:ascii="Times New Roman" w:eastAsia="Calibri" w:hAnsi="Times New Roman" w:cs="Times New Roman"/>
              </w:rPr>
              <w:t>23</w:t>
            </w:r>
            <w:r w:rsidRPr="003B580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очная</w:t>
            </w:r>
          </w:p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бюджетная</w:t>
            </w:r>
          </w:p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1A09F7" w:rsidRPr="00427365" w:rsidRDefault="001A09F7" w:rsidP="002A6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2736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Бюджетная/договорная</w:t>
            </w:r>
          </w:p>
        </w:tc>
      </w:tr>
      <w:tr w:rsidR="001A09F7" w:rsidRPr="003B580E" w:rsidTr="002A6803">
        <w:tc>
          <w:tcPr>
            <w:tcW w:w="636" w:type="dxa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1A09F7" w:rsidRPr="003B580E" w:rsidRDefault="001A09F7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1A09F7" w:rsidRPr="003B580E" w:rsidRDefault="001A09F7" w:rsidP="002A6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17 250 руб.</w:t>
            </w:r>
          </w:p>
        </w:tc>
      </w:tr>
      <w:tr w:rsidR="000B161D" w:rsidRPr="003B580E" w:rsidTr="002A6803">
        <w:tc>
          <w:tcPr>
            <w:tcW w:w="636" w:type="dxa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0B161D" w:rsidRPr="00E461EC" w:rsidRDefault="000B161D" w:rsidP="00EE59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61EC">
              <w:rPr>
                <w:rFonts w:ascii="Times New Roman" w:hAnsi="Times New Roman"/>
              </w:rPr>
              <w:t xml:space="preserve">Высшее образование - </w:t>
            </w:r>
            <w:proofErr w:type="spellStart"/>
            <w:r w:rsidRPr="00E461EC">
              <w:rPr>
                <w:rFonts w:ascii="Times New Roman" w:hAnsi="Times New Roman"/>
              </w:rPr>
              <w:t>специалитет</w:t>
            </w:r>
            <w:proofErr w:type="spellEnd"/>
            <w:r w:rsidRPr="00E461EC">
              <w:rPr>
                <w:rFonts w:ascii="Times New Roman" w:hAnsi="Times New Roman"/>
              </w:rPr>
              <w:t xml:space="preserve"> по одной из специальностей: "Лечебное дело", "Педиатрия", "Стоматология", "Медико-профилактическое дело", Подготовка в интернатуре/ординатуре по специальности "Организация здравоохранения и общественное здоровье" или 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 (согласно приказу от 15.06.2017 № 707н)</w:t>
            </w:r>
          </w:p>
        </w:tc>
      </w:tr>
      <w:tr w:rsidR="000B161D" w:rsidRPr="003B580E" w:rsidTr="002A6803">
        <w:tc>
          <w:tcPr>
            <w:tcW w:w="636" w:type="dxa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B161D" w:rsidRPr="003B580E" w:rsidRDefault="000B161D" w:rsidP="002A68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представляет собой совокупность требований, обязательных при ее реализации в </w:t>
            </w:r>
            <w:r w:rsidRPr="00D6707A">
              <w:rPr>
                <w:rFonts w:ascii="Times New Roman" w:hAnsi="Times New Roman" w:cs="Times New Roman"/>
                <w:color w:val="000000"/>
              </w:rPr>
              <w:t>рамках си</w:t>
            </w:r>
            <w:r w:rsidRPr="00D6707A">
              <w:rPr>
                <w:rFonts w:ascii="Times New Roman" w:hAnsi="Times New Roman" w:cs="Times New Roman"/>
              </w:rPr>
              <w:t>стемы образования.</w:t>
            </w:r>
          </w:p>
          <w:p w:rsidR="00B726D2" w:rsidRPr="00B726D2" w:rsidRDefault="00B726D2" w:rsidP="00B726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26D2">
              <w:rPr>
                <w:rFonts w:ascii="Times New Roman" w:hAnsi="Times New Roman"/>
                <w:i/>
              </w:rPr>
              <w:t xml:space="preserve">Актуальность программы </w:t>
            </w:r>
            <w:r w:rsidRPr="00B726D2">
              <w:rPr>
                <w:rFonts w:ascii="Times New Roman" w:hAnsi="Times New Roman"/>
              </w:rPr>
              <w:t xml:space="preserve">обусловлена особенностями организации медицинского обеспечения раненых и пораженных в ЧС мирного и военного времени в стационарном звене здравоохранения региона. Изменяется алгоритм работы руководящего звена учреждений здравоохранения и выполнение ряда мероприятий медицинской и немедицинской направленности, обуславливают устойчивость работы медицинского учреждения в период мобилизации и военного положения в регионе. </w:t>
            </w:r>
          </w:p>
          <w:p w:rsidR="00A11A1D" w:rsidRPr="00B726D2" w:rsidRDefault="00B726D2" w:rsidP="00B726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26D2">
              <w:rPr>
                <w:rFonts w:ascii="Times New Roman" w:hAnsi="Times New Roman"/>
              </w:rPr>
              <w:t>Поэтому Программа включает разделы по всем аспектам оказания медицинской помощи раненым и пораженным в ЧС мирного и военного времени и рекомендована широкому кругу специалистов стационарного звена здравоохранения субъекта РФ.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>Программа включает разделы: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>- Медико-тактическая характеристика (МТХ) очагов аварий, катастроф, стихийных бедствий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 xml:space="preserve">- Организация медицинского обеспечения населения </w:t>
            </w:r>
            <w:r w:rsidRPr="00D6707A">
              <w:rPr>
                <w:rFonts w:ascii="Times New Roman" w:hAnsi="Times New Roman" w:cs="Times New Roman"/>
              </w:rPr>
              <w:lastRenderedPageBreak/>
              <w:t>в ЧС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>- Основы мобилизационной подготовки (МП) здравоохранения РФ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eastAsia="Calibri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</w:rPr>
              <w:t>Защита больных, персонала СМК и населения от поражающих факторов ЧС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>- Медицинское снабжение учреждений и формирований СМК</w:t>
            </w:r>
          </w:p>
          <w:p w:rsidR="00A11A1D" w:rsidRPr="00D6707A" w:rsidRDefault="00A11A1D" w:rsidP="00A550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Программу включены планируемые результаты обучения, в которых отражаются требования профессиональных стандартов и квалификационных требований, указанных в квалификационных справочниках по соответствующим должностям, профессиям и специальностям.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lang w:eastAsia="ru-RU"/>
              </w:rPr>
              <w:t xml:space="preserve">Кадровое обеспечение. </w:t>
            </w:r>
            <w:r w:rsidRPr="00D6707A">
              <w:rPr>
                <w:rFonts w:ascii="Times New Roman" w:hAnsi="Times New Roman" w:cs="Times New Roman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  <w:r w:rsidRPr="00D6707A">
              <w:rPr>
                <w:rFonts w:ascii="Times New Roman" w:hAnsi="Times New Roman" w:cs="Times New Roman"/>
              </w:rPr>
              <w:t xml:space="preserve"> проводится в форме экзамена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07A">
              <w:rPr>
                <w:rFonts w:ascii="Times New Roman" w:eastAsia="Calibri" w:hAnsi="Times New Roman" w:cs="Times New Roman"/>
              </w:rPr>
              <w:t>В результате обучения совершенствуется: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07A">
              <w:rPr>
                <w:rFonts w:ascii="Times New Roman" w:eastAsia="Calibri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 xml:space="preserve"> Способность использовать законодательство РФ в сфере моб. подготовки, гражданской обороны и медицины катастроф.</w:t>
            </w:r>
          </w:p>
          <w:p w:rsidR="00A11A1D" w:rsidRPr="00D6707A" w:rsidRDefault="00A11A1D" w:rsidP="00A550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bCs/>
                <w:color w:val="000000"/>
              </w:rPr>
              <w:t>- Использовать современные формы и методы руководства работы мед. учреждений в повседневной деятельности, в режимах повышенной готовности и ЧС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A11A1D" w:rsidRPr="003B580E" w:rsidTr="002A6803">
        <w:trPr>
          <w:trHeight w:val="3676"/>
        </w:trPr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Лекция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Семинар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Тренинг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Лекция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Семинар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A11A1D" w:rsidRPr="003B580E" w:rsidRDefault="00A11A1D" w:rsidP="00075E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экзамена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1A1D" w:rsidRPr="003B580E" w:rsidTr="002A6803">
        <w:trPr>
          <w:trHeight w:val="368"/>
        </w:trPr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Кафедра мобилизационной подготовки здравоохранения и медицины катастроф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060340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fldChar w:fldCharType="begin"/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 xml:space="preserve"> 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instrText>HYPERLINK</w:instrText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 xml:space="preserve"> "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instrText>mailto</w:instrText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>: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instrText>Shalva</w:instrText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>.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instrText>mearago</w:instrText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>@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instrText>szgmu</w:instrText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>.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instrText>ru</w:instrText>
            </w:r>
            <w:r w:rsidRPr="00060340">
              <w:rPr>
                <w:rStyle w:val="a5"/>
                <w:rFonts w:ascii="Times New Roman" w:eastAsia="Calibri" w:hAnsi="Times New Roman" w:cs="Times New Roman"/>
              </w:rPr>
              <w:instrText xml:space="preserve">" </w:instrText>
            </w:r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fldChar w:fldCharType="separate"/>
            </w:r>
            <w:r w:rsidR="00A11A1D" w:rsidRPr="003B580E">
              <w:rPr>
                <w:rStyle w:val="a5"/>
                <w:rFonts w:ascii="Times New Roman" w:eastAsia="Calibri" w:hAnsi="Times New Roman" w:cs="Times New Roman"/>
                <w:lang w:val="en-US"/>
              </w:rPr>
              <w:t>Shalva</w:t>
            </w:r>
            <w:r w:rsidR="00A11A1D" w:rsidRPr="003B580E">
              <w:rPr>
                <w:rStyle w:val="a5"/>
                <w:rFonts w:ascii="Times New Roman" w:eastAsia="Calibri" w:hAnsi="Times New Roman" w:cs="Times New Roman"/>
              </w:rPr>
              <w:t>.</w:t>
            </w:r>
            <w:r w:rsidR="00A11A1D" w:rsidRPr="003B580E">
              <w:rPr>
                <w:rStyle w:val="a5"/>
                <w:rFonts w:ascii="Times New Roman" w:eastAsia="Calibri" w:hAnsi="Times New Roman" w:cs="Times New Roman"/>
                <w:lang w:val="en-US"/>
              </w:rPr>
              <w:t>mearago</w:t>
            </w:r>
            <w:r w:rsidR="00A11A1D" w:rsidRPr="003B580E">
              <w:rPr>
                <w:rStyle w:val="a5"/>
                <w:rFonts w:ascii="Times New Roman" w:eastAsia="Calibri" w:hAnsi="Times New Roman" w:cs="Times New Roman"/>
              </w:rPr>
              <w:t>@</w:t>
            </w:r>
            <w:r w:rsidR="00A11A1D" w:rsidRPr="003B580E">
              <w:rPr>
                <w:rStyle w:val="a5"/>
                <w:rFonts w:ascii="Times New Roman" w:eastAsia="Calibri" w:hAnsi="Times New Roman" w:cs="Times New Roman"/>
                <w:lang w:val="en-US"/>
              </w:rPr>
              <w:t>szgmu</w:t>
            </w:r>
            <w:r w:rsidR="00A11A1D" w:rsidRPr="003B580E">
              <w:rPr>
                <w:rStyle w:val="a5"/>
                <w:rFonts w:ascii="Times New Roman" w:eastAsia="Calibri" w:hAnsi="Times New Roman" w:cs="Times New Roman"/>
              </w:rPr>
              <w:t>.</w:t>
            </w:r>
            <w:proofErr w:type="spellStart"/>
            <w:r w:rsidR="00A11A1D" w:rsidRPr="003B580E">
              <w:rPr>
                <w:rStyle w:val="a5"/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>
              <w:rPr>
                <w:rStyle w:val="a5"/>
                <w:rFonts w:ascii="Times New Roman" w:eastAsia="Calibri" w:hAnsi="Times New Roman" w:cs="Times New Roman"/>
                <w:lang w:val="en-US"/>
              </w:rPr>
              <w:fldChar w:fldCharType="end"/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Телефон: 303-50-00 (доб. 24-53)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 – 2028 гг.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Профессор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Кобышев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 xml:space="preserve"> С.В.</w:t>
            </w:r>
          </w:p>
          <w:p w:rsidR="00A11A1D" w:rsidRPr="003B580E" w:rsidRDefault="00A11A1D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>Доцент Меараго Ш.Л.</w:t>
            </w:r>
          </w:p>
          <w:p w:rsidR="00A11A1D" w:rsidRPr="003B580E" w:rsidRDefault="00A11A1D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>Доцент Овчинников А.В.</w:t>
            </w:r>
          </w:p>
          <w:p w:rsidR="00A11A1D" w:rsidRPr="003B580E" w:rsidRDefault="00A11A1D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>Доцент Романов В.В.</w:t>
            </w:r>
          </w:p>
          <w:p w:rsidR="00A11A1D" w:rsidRPr="003B580E" w:rsidRDefault="00A11A1D" w:rsidP="002A6803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Цымбал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 xml:space="preserve"> А.Н.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часа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манекены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муляжи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фантомы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  <w:r w:rsidRPr="003B580E"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ситуационных задач</w:t>
            </w:r>
          </w:p>
        </w:tc>
      </w:tr>
      <w:bookmarkEnd w:id="0"/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Используемые виды синхронного обучения (очная форма):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-чат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Используемые виды синхронного обучения (заочная форма):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11A1D" w:rsidRPr="003B580E" w:rsidTr="002A6803">
        <w:tc>
          <w:tcPr>
            <w:tcW w:w="636" w:type="dxa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A11A1D" w:rsidRPr="003B580E" w:rsidRDefault="00060340" w:rsidP="000B16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5" w:history="1">
              <w:r w:rsidR="00A11A1D" w:rsidRPr="002C22B3">
                <w:rPr>
                  <w:rStyle w:val="a5"/>
                  <w:rFonts w:ascii="Times New Roman" w:eastAsia="Calibri" w:hAnsi="Times New Roman" w:cs="Times New Roman"/>
                </w:rPr>
                <w:t>https://sdo.szgmu.ru/course/index.php?categoryid=1394</w:t>
              </w:r>
            </w:hyperlink>
            <w:r w:rsidR="00A11A1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1A1D" w:rsidRPr="003B580E" w:rsidRDefault="00A11A1D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1A09F7" w:rsidRDefault="001A09F7" w:rsidP="001A09F7"/>
    <w:p w:rsidR="0070524F" w:rsidRPr="001A09F7" w:rsidRDefault="0070524F" w:rsidP="001A09F7"/>
    <w:sectPr w:rsidR="0070524F" w:rsidRPr="001A09F7" w:rsidSect="00060340"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0340"/>
    <w:rsid w:val="00075EA0"/>
    <w:rsid w:val="000B161D"/>
    <w:rsid w:val="00102286"/>
    <w:rsid w:val="001940EA"/>
    <w:rsid w:val="001A09F7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52B33"/>
    <w:rsid w:val="009D7B66"/>
    <w:rsid w:val="00A117C6"/>
    <w:rsid w:val="00A11A1D"/>
    <w:rsid w:val="00A9653B"/>
    <w:rsid w:val="00B26ED0"/>
    <w:rsid w:val="00B726D2"/>
    <w:rsid w:val="00C03519"/>
    <w:rsid w:val="00C67516"/>
    <w:rsid w:val="00C7099B"/>
    <w:rsid w:val="00D10CA6"/>
    <w:rsid w:val="00D3685D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C0565-C9F0-4CA5-B0F8-4907F639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/course/index.php?categoryid=1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11</cp:revision>
  <cp:lastPrinted>2022-02-10T09:58:00Z</cp:lastPrinted>
  <dcterms:created xsi:type="dcterms:W3CDTF">2023-04-17T08:21:00Z</dcterms:created>
  <dcterms:modified xsi:type="dcterms:W3CDTF">2023-05-26T11:23:00Z</dcterms:modified>
</cp:coreProperties>
</file>