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7E5983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6F0CA5">
        <w:rPr>
          <w:rFonts w:ascii="Times New Roman" w:hAnsi="Times New Roman"/>
          <w:sz w:val="24"/>
          <w:szCs w:val="24"/>
        </w:rPr>
        <w:t>Организация здравоохранения и общественное здоровье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867"/>
        <w:gridCol w:w="5953"/>
      </w:tblGrid>
      <w:tr w:rsidR="002E769F" w:rsidRPr="00294CE8" w:rsidTr="005F50F2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2E769F" w:rsidP="005F50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0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:rsidR="002E769F" w:rsidRPr="005F50F2" w:rsidRDefault="006F0CA5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здравоохранения и общественное здоровье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7E5983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504</w:t>
            </w:r>
            <w:r w:rsidR="0090338C"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акад. часа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7E5983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7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  <w:tc>
          <w:tcPr>
            <w:tcW w:w="5953" w:type="dxa"/>
            <w:shd w:val="clear" w:color="auto" w:fill="auto"/>
          </w:tcPr>
          <w:p w:rsidR="0090338C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90338C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90338C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  <w:p w:rsidR="002E769F" w:rsidRPr="005F50F2" w:rsidRDefault="002E769F" w:rsidP="005F50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7E5983" w:rsidP="005F50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49000 (74</w:t>
            </w:r>
            <w:r w:rsidR="0090338C" w:rsidRPr="005F50F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000 для иностранных)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953" w:type="dxa"/>
            <w:shd w:val="clear" w:color="auto" w:fill="auto"/>
          </w:tcPr>
          <w:p w:rsidR="002E769F" w:rsidRPr="006F0CA5" w:rsidRDefault="006E79C4" w:rsidP="006F0CA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9C4">
              <w:rPr>
                <w:rFonts w:ascii="Times New Roman" w:hAnsi="Times New Roman"/>
                <w:sz w:val="24"/>
                <w:szCs w:val="24"/>
              </w:rPr>
              <w:t xml:space="preserve">Уровень профессионального образования – имеющие высшее образование - </w:t>
            </w:r>
            <w:proofErr w:type="spellStart"/>
            <w:r w:rsidRPr="006E79C4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6E79C4">
              <w:rPr>
                <w:rFonts w:ascii="Times New Roman" w:hAnsi="Times New Roman"/>
                <w:sz w:val="24"/>
                <w:szCs w:val="24"/>
              </w:rPr>
              <w:t xml:space="preserve"> по одной из специальностей: "Лечебное дело", "Педиатрия", "Медико-профилактическое дело", "Стоматология" или подготовка в интернатуре/ординатуре по одной из специальностей укрупненных групп специальностей «Клиническая медицина», или «Науки о здоровье и профилактическая медицина» (согласно приказу от 08.10.2015 № 707) </w:t>
            </w:r>
            <w:r w:rsidR="006F0CA5">
              <w:rPr>
                <w:rFonts w:ascii="Times New Roman" w:hAnsi="Times New Roman"/>
                <w:sz w:val="24"/>
                <w:szCs w:val="24"/>
                <w:lang w:eastAsia="ru-RU"/>
              </w:rPr>
              <w:t>(согласно приказу от 08.10.2015 № 707)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8F473E" w:rsidP="008F473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90338C" w:rsidRPr="005F50F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образца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переподготовке</w:t>
            </w:r>
            <w:r w:rsidR="0090338C" w:rsidRPr="005F50F2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</w:t>
            </w:r>
            <w:r w:rsidR="006F0CA5">
              <w:rPr>
                <w:rFonts w:ascii="Times New Roman" w:hAnsi="Times New Roman"/>
                <w:sz w:val="24"/>
                <w:szCs w:val="24"/>
              </w:rPr>
              <w:t>Организация здравоохранения и общественное здоровье</w:t>
            </w:r>
            <w:r w:rsidR="006F0CA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953" w:type="dxa"/>
            <w:shd w:val="clear" w:color="auto" w:fill="auto"/>
          </w:tcPr>
          <w:p w:rsidR="005F50F2" w:rsidRPr="005F50F2" w:rsidRDefault="006E79C4" w:rsidP="005F50F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программы:</w:t>
            </w:r>
            <w:r w:rsidRPr="006E79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6E79C4">
              <w:rPr>
                <w:rFonts w:ascii="Times New Roman" w:hAnsi="Times New Roman" w:cs="Times New Roman"/>
                <w:sz w:val="24"/>
                <w:szCs w:val="24"/>
              </w:rPr>
              <w:t>приобретение новых теоретических знаний, освоение новых методик и изучение передового практического опыта по вопросам диагностической, лечебной, реабилитационной и профилактической деятельности в области организация здравоох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ранения и общественное здоровье;</w:t>
            </w:r>
          </w:p>
          <w:p w:rsidR="006E79C4" w:rsidRPr="006E79C4" w:rsidRDefault="006E79C4" w:rsidP="006E79C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C4">
              <w:rPr>
                <w:rFonts w:ascii="Times New Roman" w:hAnsi="Times New Roman" w:cs="Times New Roman"/>
                <w:sz w:val="24"/>
                <w:szCs w:val="24"/>
              </w:rPr>
              <w:t>- Готовность к проведению тематических научных исследований</w:t>
            </w:r>
          </w:p>
          <w:p w:rsidR="006E79C4" w:rsidRPr="006E79C4" w:rsidRDefault="006E79C4" w:rsidP="006E79C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C4">
              <w:rPr>
                <w:rFonts w:ascii="Times New Roman" w:hAnsi="Times New Roman" w:cs="Times New Roman"/>
                <w:sz w:val="24"/>
                <w:szCs w:val="24"/>
              </w:rPr>
              <w:t xml:space="preserve">-. Готовность к участию </w:t>
            </w:r>
            <w:proofErr w:type="gramStart"/>
            <w:r w:rsidRPr="006E79C4">
              <w:rPr>
                <w:rFonts w:ascii="Times New Roman" w:hAnsi="Times New Roman" w:cs="Times New Roman"/>
                <w:sz w:val="24"/>
                <w:szCs w:val="24"/>
              </w:rPr>
              <w:t>в  проведении</w:t>
            </w:r>
            <w:proofErr w:type="gramEnd"/>
            <w:r w:rsidRPr="006E79C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консультирования, обучающих мероприятий по различным вопросам профессиональной деятельности</w:t>
            </w:r>
          </w:p>
          <w:p w:rsidR="006E79C4" w:rsidRPr="006E79C4" w:rsidRDefault="006E79C4" w:rsidP="006E79C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C4">
              <w:rPr>
                <w:rFonts w:ascii="Times New Roman" w:hAnsi="Times New Roman" w:cs="Times New Roman"/>
                <w:sz w:val="24"/>
                <w:szCs w:val="24"/>
              </w:rPr>
              <w:t>- Готовность к оказанию медицинской помощи в экстренной форме</w:t>
            </w:r>
          </w:p>
          <w:p w:rsidR="006E79C4" w:rsidRPr="006E79C4" w:rsidRDefault="006E79C4" w:rsidP="006E79C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C4">
              <w:rPr>
                <w:rFonts w:ascii="Times New Roman" w:hAnsi="Times New Roman" w:cs="Times New Roman"/>
                <w:sz w:val="24"/>
                <w:szCs w:val="24"/>
              </w:rPr>
              <w:t>-. Готовность к управлению медицинской организацией</w:t>
            </w:r>
          </w:p>
          <w:p w:rsidR="006E79C4" w:rsidRPr="006E79C4" w:rsidRDefault="006E79C4" w:rsidP="006E79C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C4">
              <w:rPr>
                <w:rFonts w:ascii="Times New Roman" w:hAnsi="Times New Roman" w:cs="Times New Roman"/>
                <w:sz w:val="24"/>
                <w:szCs w:val="24"/>
              </w:rPr>
              <w:t>- Готовность к управлению структурным подразделением медицинской организации</w:t>
            </w:r>
          </w:p>
          <w:p w:rsidR="002E769F" w:rsidRDefault="006E79C4" w:rsidP="006E79C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9C4">
              <w:rPr>
                <w:rFonts w:ascii="Times New Roman" w:hAnsi="Times New Roman" w:cs="Times New Roman"/>
                <w:sz w:val="24"/>
                <w:szCs w:val="24"/>
              </w:rPr>
              <w:t>- Готовность к управлению процессами в медицинской организации</w:t>
            </w:r>
          </w:p>
          <w:p w:rsidR="006E79C4" w:rsidRDefault="006E79C4" w:rsidP="006E79C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E7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Итоговая аттестация</w:t>
            </w:r>
            <w:r w:rsidRPr="006E7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проводится в форме </w:t>
            </w:r>
            <w:r w:rsidRPr="006E79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экзамена</w:t>
            </w:r>
          </w:p>
          <w:p w:rsidR="006E79C4" w:rsidRPr="005F50F2" w:rsidRDefault="006E79C4" w:rsidP="006E79C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E79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Кадровое обеспечение. Реализация Программы </w:t>
            </w:r>
            <w:r w:rsidRPr="006E79C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  работы в системе высшего и/или дополнительного профессионального образования в сфере здравоохранения не менее 5 лет.</w:t>
            </w:r>
            <w:bookmarkStart w:id="0" w:name="_GoBack"/>
            <w:bookmarkEnd w:id="0"/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67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0A6B4E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Лекция, семинар, практическое занятие, итоговая аттестация в форме экзамена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2E769F" w:rsidP="006E79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5F50F2">
        <w:trPr>
          <w:trHeight w:val="368"/>
        </w:trPr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953" w:type="dxa"/>
            <w:shd w:val="clear" w:color="auto" w:fill="auto"/>
          </w:tcPr>
          <w:p w:rsidR="006E79C4" w:rsidRPr="006E79C4" w:rsidRDefault="006E79C4" w:rsidP="006E79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C4">
              <w:rPr>
                <w:rFonts w:ascii="Times New Roman" w:eastAsia="Calibri" w:hAnsi="Times New Roman" w:cs="Times New Roman"/>
                <w:sz w:val="24"/>
                <w:szCs w:val="24"/>
              </w:rPr>
              <w:t>ПК-1. Готов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  <w:r w:rsidRPr="006E7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проведению тематических научных исследований</w:t>
            </w:r>
          </w:p>
          <w:p w:rsidR="006E79C4" w:rsidRPr="006E79C4" w:rsidRDefault="006E79C4" w:rsidP="006E79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C4">
              <w:rPr>
                <w:rFonts w:ascii="Times New Roman" w:eastAsia="Calibri" w:hAnsi="Times New Roman" w:cs="Times New Roman"/>
                <w:sz w:val="24"/>
                <w:szCs w:val="24"/>
              </w:rPr>
              <w:t>ПК-2. Готов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  <w:r w:rsidRPr="006E7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участию </w:t>
            </w:r>
            <w:proofErr w:type="gramStart"/>
            <w:r w:rsidRPr="006E79C4">
              <w:rPr>
                <w:rFonts w:ascii="Times New Roman" w:eastAsia="Calibri" w:hAnsi="Times New Roman" w:cs="Times New Roman"/>
                <w:sz w:val="24"/>
                <w:szCs w:val="24"/>
              </w:rPr>
              <w:t>в  проведении</w:t>
            </w:r>
            <w:proofErr w:type="gramEnd"/>
            <w:r w:rsidRPr="006E7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консультирования, обучающих мероприятий по различным вопросам профессиональной деятельности</w:t>
            </w:r>
          </w:p>
          <w:p w:rsidR="006E79C4" w:rsidRPr="006E79C4" w:rsidRDefault="006E79C4" w:rsidP="006E79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C4">
              <w:rPr>
                <w:rFonts w:ascii="Times New Roman" w:eastAsia="Calibri" w:hAnsi="Times New Roman" w:cs="Times New Roman"/>
                <w:sz w:val="24"/>
                <w:szCs w:val="24"/>
              </w:rPr>
              <w:t>ПК-3. Готов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  <w:r w:rsidRPr="006E7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оказанию медицинской помощи в экстренной форме</w:t>
            </w:r>
          </w:p>
          <w:p w:rsidR="006E79C4" w:rsidRPr="006E79C4" w:rsidRDefault="006E79C4" w:rsidP="006E79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C4">
              <w:rPr>
                <w:rFonts w:ascii="Times New Roman" w:eastAsia="Calibri" w:hAnsi="Times New Roman" w:cs="Times New Roman"/>
                <w:sz w:val="24"/>
                <w:szCs w:val="24"/>
              </w:rPr>
              <w:t>ПК-4. Готов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  <w:r w:rsidRPr="006E7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управлению медицинской организацией</w:t>
            </w:r>
          </w:p>
          <w:p w:rsidR="006E79C4" w:rsidRPr="006E79C4" w:rsidRDefault="006E79C4" w:rsidP="006E79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C4">
              <w:rPr>
                <w:rFonts w:ascii="Times New Roman" w:eastAsia="Calibri" w:hAnsi="Times New Roman" w:cs="Times New Roman"/>
                <w:sz w:val="24"/>
                <w:szCs w:val="24"/>
              </w:rPr>
              <w:t>ПК-5. Готов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  <w:r w:rsidRPr="006E7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управлению структурным подразделением медицинской организации</w:t>
            </w:r>
          </w:p>
          <w:p w:rsidR="002E769F" w:rsidRPr="005F50F2" w:rsidRDefault="006E79C4" w:rsidP="006E79C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9C4">
              <w:rPr>
                <w:rFonts w:ascii="Times New Roman" w:eastAsia="Calibri" w:hAnsi="Times New Roman" w:cs="Times New Roman"/>
                <w:sz w:val="24"/>
                <w:szCs w:val="24"/>
              </w:rPr>
              <w:t>ПК-6. Готов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  <w:r w:rsidRPr="006E79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управлению процессами в медицинской организации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Кафедра общественного здоровья, экономики и управления здравоохранением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Санкт-Петербург, </w:t>
            </w:r>
            <w:proofErr w:type="spellStart"/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Заневский</w:t>
            </w:r>
            <w:proofErr w:type="spellEnd"/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пр. 1/82, 5 подъезд, 4 этаж. 445-35-97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953" w:type="dxa"/>
            <w:shd w:val="clear" w:color="auto" w:fill="auto"/>
          </w:tcPr>
          <w:p w:rsidR="002E769F" w:rsidRPr="00C26BF2" w:rsidRDefault="00C26BF2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 </w:t>
            </w:r>
            <w:r w:rsidR="006F0CA5"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5F50F2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5F50F2">
              <w:rPr>
                <w:rFonts w:eastAsia="Calibri"/>
              </w:rPr>
              <w:t>Гончар Николай Тимофеевич – д.м.н., профессор</w:t>
            </w:r>
          </w:p>
          <w:p w:rsidR="005F50F2" w:rsidRPr="005F50F2" w:rsidRDefault="005F50F2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5F50F2">
              <w:rPr>
                <w:rFonts w:eastAsia="Calibri"/>
              </w:rPr>
              <w:t xml:space="preserve">Кадыров </w:t>
            </w:r>
            <w:proofErr w:type="spellStart"/>
            <w:r w:rsidRPr="005F50F2">
              <w:rPr>
                <w:rFonts w:eastAsia="Calibri"/>
              </w:rPr>
              <w:t>Фарит</w:t>
            </w:r>
            <w:proofErr w:type="spellEnd"/>
            <w:r w:rsidRPr="005F50F2">
              <w:rPr>
                <w:rFonts w:eastAsia="Calibri"/>
              </w:rPr>
              <w:t xml:space="preserve"> </w:t>
            </w:r>
            <w:proofErr w:type="spellStart"/>
            <w:r w:rsidRPr="005F50F2">
              <w:rPr>
                <w:rFonts w:eastAsia="Calibri"/>
              </w:rPr>
              <w:t>Накипович</w:t>
            </w:r>
            <w:proofErr w:type="spellEnd"/>
            <w:r w:rsidRPr="005F50F2">
              <w:rPr>
                <w:rFonts w:eastAsia="Calibri"/>
              </w:rPr>
              <w:t xml:space="preserve"> – д.э.н., профессор</w:t>
            </w:r>
          </w:p>
          <w:p w:rsidR="005F50F2" w:rsidRPr="005F50F2" w:rsidRDefault="005F50F2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5F50F2">
              <w:rPr>
                <w:rFonts w:eastAsia="Calibri"/>
              </w:rPr>
              <w:t>Павлов Юрий Викторович – д.м.н., профессор</w:t>
            </w:r>
          </w:p>
          <w:p w:rsidR="005F50F2" w:rsidRPr="005F50F2" w:rsidRDefault="005F50F2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5F50F2">
              <w:rPr>
                <w:rFonts w:eastAsia="Calibri"/>
              </w:rPr>
              <w:t>Пантелеева Татьяна Андреевна – к.м.н., доцент</w:t>
            </w:r>
          </w:p>
          <w:p w:rsidR="005F50F2" w:rsidRPr="005F50F2" w:rsidRDefault="005F50F2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5F50F2">
              <w:rPr>
                <w:rFonts w:eastAsia="Calibri"/>
              </w:rPr>
              <w:t>Ризаханова Ольга Александровна – к.м.н., доцент</w:t>
            </w:r>
          </w:p>
          <w:p w:rsidR="005F50F2" w:rsidRDefault="005F50F2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5F50F2">
              <w:rPr>
                <w:rFonts w:eastAsia="Calibri"/>
              </w:rPr>
              <w:t>Филатов Владимир Николаевич – д.м.н., профессор, заведующий кафедрой</w:t>
            </w:r>
          </w:p>
          <w:p w:rsidR="006F0CA5" w:rsidRPr="005F50F2" w:rsidRDefault="006F0CA5" w:rsidP="005F50F2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Хурцилава</w:t>
            </w:r>
            <w:proofErr w:type="spellEnd"/>
            <w:r>
              <w:rPr>
                <w:rFonts w:eastAsia="Calibri"/>
              </w:rPr>
              <w:t xml:space="preserve"> Отари </w:t>
            </w:r>
            <w:proofErr w:type="spellStart"/>
            <w:r>
              <w:rPr>
                <w:rFonts w:eastAsia="Calibri"/>
              </w:rPr>
              <w:t>Гивиевич</w:t>
            </w:r>
            <w:proofErr w:type="spellEnd"/>
            <w:r>
              <w:rPr>
                <w:rFonts w:eastAsia="Calibri"/>
              </w:rPr>
              <w:t xml:space="preserve"> – д.м.н., профессор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8F473E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18.2</w:t>
            </w:r>
          </w:p>
        </w:tc>
        <w:tc>
          <w:tcPr>
            <w:tcW w:w="3867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0A6B4E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0A6B4E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клинических кейс-заданий (без применения </w:t>
            </w:r>
            <w:proofErr w:type="spellStart"/>
            <w:r w:rsidRPr="005F50F2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5F50F2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оборудования)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455E6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455E6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455E6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3867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8F4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</w:t>
            </w:r>
            <w:r w:rsidR="008F473E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</w:t>
            </w:r>
            <w:r w:rsidR="008F473E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3867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9033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8F473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3" w:type="dxa"/>
            <w:shd w:val="clear" w:color="auto" w:fill="auto"/>
          </w:tcPr>
          <w:p w:rsidR="002E769F" w:rsidRPr="005F50F2" w:rsidRDefault="0090338C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0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</w:p>
        </w:tc>
      </w:tr>
      <w:tr w:rsidR="002E769F" w:rsidRPr="00294CE8" w:rsidTr="005F50F2">
        <w:tc>
          <w:tcPr>
            <w:tcW w:w="636" w:type="dxa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3867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953" w:type="dxa"/>
            <w:shd w:val="clear" w:color="auto" w:fill="auto"/>
          </w:tcPr>
          <w:p w:rsidR="002E769F" w:rsidRPr="00AD7F79" w:rsidRDefault="002E769F" w:rsidP="005F50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A6B4E"/>
    <w:rsid w:val="000C7F71"/>
    <w:rsid w:val="00102286"/>
    <w:rsid w:val="00171290"/>
    <w:rsid w:val="001940EA"/>
    <w:rsid w:val="00287BCD"/>
    <w:rsid w:val="002D7640"/>
    <w:rsid w:val="002E769F"/>
    <w:rsid w:val="003002BB"/>
    <w:rsid w:val="003F01CD"/>
    <w:rsid w:val="00446641"/>
    <w:rsid w:val="00455E60"/>
    <w:rsid w:val="004977D6"/>
    <w:rsid w:val="004C7665"/>
    <w:rsid w:val="005361EE"/>
    <w:rsid w:val="005529EC"/>
    <w:rsid w:val="005A2309"/>
    <w:rsid w:val="005A4E96"/>
    <w:rsid w:val="005D3AD8"/>
    <w:rsid w:val="005F50F2"/>
    <w:rsid w:val="00605551"/>
    <w:rsid w:val="006411DF"/>
    <w:rsid w:val="0067557B"/>
    <w:rsid w:val="006D1303"/>
    <w:rsid w:val="006D6347"/>
    <w:rsid w:val="006E79C4"/>
    <w:rsid w:val="006F0CA5"/>
    <w:rsid w:val="006F4C32"/>
    <w:rsid w:val="0070524F"/>
    <w:rsid w:val="00761043"/>
    <w:rsid w:val="007A687F"/>
    <w:rsid w:val="007C33AF"/>
    <w:rsid w:val="007E5983"/>
    <w:rsid w:val="00800AB4"/>
    <w:rsid w:val="00862491"/>
    <w:rsid w:val="008E3EDA"/>
    <w:rsid w:val="008F473E"/>
    <w:rsid w:val="0090338C"/>
    <w:rsid w:val="009468AC"/>
    <w:rsid w:val="009D7B66"/>
    <w:rsid w:val="00A117C6"/>
    <w:rsid w:val="00A9653B"/>
    <w:rsid w:val="00AD7F79"/>
    <w:rsid w:val="00B26ED0"/>
    <w:rsid w:val="00C03519"/>
    <w:rsid w:val="00C26BF2"/>
    <w:rsid w:val="00C67516"/>
    <w:rsid w:val="00C7099B"/>
    <w:rsid w:val="00D54351"/>
    <w:rsid w:val="00D87154"/>
    <w:rsid w:val="00E703AB"/>
    <w:rsid w:val="00E831E7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F61EA-B3E2-48B9-8940-0A8149AF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5</cp:revision>
  <cp:lastPrinted>2023-02-13T10:26:00Z</cp:lastPrinted>
  <dcterms:created xsi:type="dcterms:W3CDTF">2023-02-16T06:46:00Z</dcterms:created>
  <dcterms:modified xsi:type="dcterms:W3CDTF">2023-02-21T10:53:00Z</dcterms:modified>
</cp:coreProperties>
</file>