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B68" w:rsidRPr="005401F5" w:rsidRDefault="0064763F" w:rsidP="00B24B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7752">
        <w:rPr>
          <w:rFonts w:ascii="Times New Roman" w:hAnsi="Times New Roman"/>
          <w:b/>
          <w:sz w:val="24"/>
          <w:szCs w:val="24"/>
        </w:rPr>
        <w:t>«</w:t>
      </w:r>
      <w:r w:rsidRPr="00B6122D">
        <w:rPr>
          <w:rFonts w:ascii="Times New Roman" w:hAnsi="Times New Roman"/>
          <w:b/>
          <w:sz w:val="24"/>
          <w:szCs w:val="24"/>
        </w:rPr>
        <w:t xml:space="preserve">Современные композиты. Прямая реставрация в комплексном лечении заболеваний твердых тканей </w:t>
      </w:r>
      <w:r>
        <w:rPr>
          <w:rFonts w:ascii="Times New Roman" w:hAnsi="Times New Roman"/>
          <w:b/>
          <w:sz w:val="24"/>
          <w:szCs w:val="24"/>
        </w:rPr>
        <w:t xml:space="preserve">боковой группы зубов </w:t>
      </w:r>
      <w:r w:rsidRPr="0094582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с отработкой</w:t>
      </w:r>
      <w:r w:rsidRPr="00945823">
        <w:rPr>
          <w:rFonts w:ascii="Times New Roman" w:hAnsi="Times New Roman"/>
          <w:b/>
          <w:bCs/>
          <w:sz w:val="24"/>
          <w:szCs w:val="24"/>
        </w:rPr>
        <w:t xml:space="preserve"> мануальных навыков)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0D02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465EB" w:rsidP="00E24F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стоматология, стоматология терапевтическая, стоматология детская, </w:t>
            </w:r>
            <w:r w:rsidRPr="005401F5"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24F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2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C31A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F227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DB6008" w:rsidRPr="00481D5C" w:rsidRDefault="00DB6008" w:rsidP="00DB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бразования – высшее образование </w:t>
            </w:r>
            <w:proofErr w:type="spellStart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"Стоматология"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, подготовка в интернатуре/ординатуре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дополнительное профессиональное образование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"Стоматология", "Стоматология общей практики"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«Терапевтическая стоматология», «Стоматология детская», 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 xml:space="preserve">«Стоматология ортопедическая» </w:t>
            </w:r>
            <w:r w:rsidRPr="00965F02">
              <w:rPr>
                <w:rFonts w:ascii="Times New Roman" w:hAnsi="Times New Roman" w:cs="Times New Roman"/>
                <w:sz w:val="24"/>
                <w:szCs w:val="24"/>
              </w:rPr>
              <w:t>(согласно приказу МЗ РФ  от 8 октября 2015 г. N 707н,  приказа МЗ РФ от 10 февраля 2016 г. N 83н).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152C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7762A4" w:rsidRPr="00252252" w:rsidRDefault="00D43073" w:rsidP="007762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A4" w:rsidRPr="00252252">
              <w:rPr>
                <w:rFonts w:ascii="Times New Roman" w:hAnsi="Times New Roman"/>
                <w:sz w:val="24"/>
                <w:szCs w:val="24"/>
              </w:rPr>
              <w:t>«</w:t>
            </w:r>
            <w:r w:rsidR="00E24F03" w:rsidRPr="00252252">
              <w:rPr>
                <w:rFonts w:ascii="Times New Roman" w:hAnsi="Times New Roman"/>
                <w:sz w:val="24"/>
                <w:szCs w:val="24"/>
              </w:rPr>
              <w:t xml:space="preserve">Современные композиты. Прямая реставрация в комплексном лечении заболеваний твердых тканей боковой группы зубов </w:t>
            </w:r>
            <w:r w:rsidR="00E24F03" w:rsidRPr="00252252">
              <w:rPr>
                <w:rFonts w:ascii="Times New Roman" w:hAnsi="Times New Roman"/>
                <w:bCs/>
                <w:sz w:val="24"/>
                <w:szCs w:val="24"/>
              </w:rPr>
              <w:t>(с отработкой мануальных навыков)</w:t>
            </w:r>
            <w:r w:rsidR="007762A4" w:rsidRPr="002522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769F" w:rsidRPr="004661C9" w:rsidRDefault="002E769F" w:rsidP="007762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762A4" w:rsidRPr="00252252" w:rsidRDefault="004661C9" w:rsidP="007762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7762A4" w:rsidRPr="00252252">
              <w:rPr>
                <w:rFonts w:ascii="Times New Roman" w:hAnsi="Times New Roman"/>
                <w:sz w:val="24"/>
                <w:szCs w:val="24"/>
              </w:rPr>
              <w:t>«</w:t>
            </w:r>
            <w:r w:rsidR="00E24F03" w:rsidRPr="00252252">
              <w:rPr>
                <w:rFonts w:ascii="Times New Roman" w:hAnsi="Times New Roman"/>
                <w:sz w:val="24"/>
                <w:szCs w:val="24"/>
              </w:rPr>
              <w:t xml:space="preserve">Современные композиты. Прямая реставрация в комплексном лечении заболеваний твердых тканей боковой группы зубов </w:t>
            </w:r>
            <w:r w:rsidR="00E24F03" w:rsidRPr="00252252">
              <w:rPr>
                <w:rFonts w:ascii="Times New Roman" w:hAnsi="Times New Roman"/>
                <w:bCs/>
                <w:sz w:val="24"/>
                <w:szCs w:val="24"/>
              </w:rPr>
              <w:t>(с отработкой мануальных навыков)</w:t>
            </w:r>
            <w:r w:rsidR="00252252" w:rsidRPr="002522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ED5821" w:rsidRDefault="004661C9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возможность усовершенствовать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диагностике и лечению заболеваний</w:t>
            </w:r>
            <w:r w:rsidR="00252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твердых тканей зубов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505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 xml:space="preserve">ие профессиональных компетенций. 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уделено междисциплинарному подходу 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пациентов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из </w:t>
            </w:r>
            <w:r w:rsidR="002522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</w:p>
          <w:p w:rsidR="00252252" w:rsidRPr="00252252" w:rsidRDefault="006A1191" w:rsidP="0025225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2252" w:rsidRPr="00252252">
              <w:rPr>
                <w:rFonts w:ascii="Times New Roman" w:hAnsi="Times New Roman"/>
                <w:sz w:val="24"/>
                <w:szCs w:val="24"/>
              </w:rPr>
              <w:t>Принципы реставрации боковой группы зубов</w:t>
            </w:r>
            <w:r w:rsidR="00252252" w:rsidRPr="00252252" w:rsidDel="00161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52252" w:rsidRDefault="006A1191" w:rsidP="00252252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52252" w:rsidRPr="00252252">
              <w:rPr>
                <w:rFonts w:ascii="Times New Roman" w:hAnsi="Times New Roman"/>
                <w:bCs/>
                <w:sz w:val="24"/>
                <w:szCs w:val="24"/>
              </w:rPr>
              <w:t>Алгоритмы прямого моделирования зубов боковой группы</w:t>
            </w:r>
            <w:r w:rsidR="00252252" w:rsidRPr="004849DC" w:rsidDel="00161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661C9" w:rsidRPr="003C5E74" w:rsidRDefault="0097799D" w:rsidP="002522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E8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12A37" w:rsidRPr="004D021C" w:rsidRDefault="000A3638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совершенствование профессиональных компетенций в рамках имеющейся квалификации,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E05166" w:rsidRPr="00E05166" w:rsidRDefault="00E05166" w:rsidP="00E202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1. готовностью к сбору и анализу жалоб пациента, данных его анамнеза, результатов осмотра, лабораторных, инструментальных, </w:t>
            </w:r>
            <w:proofErr w:type="spellStart"/>
            <w:proofErr w:type="gramStart"/>
            <w:r w:rsidRPr="00E05166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spellEnd"/>
            <w:proofErr w:type="gram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E05166" w:rsidRPr="00E05166" w:rsidRDefault="00E20206" w:rsidP="00E051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166" w:rsidRPr="00E05166">
              <w:rPr>
                <w:rFonts w:ascii="Times New Roman" w:hAnsi="Times New Roman"/>
                <w:sz w:val="24"/>
                <w:szCs w:val="24"/>
              </w:rPr>
              <w:t>.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E05166" w:rsidRPr="00E20206" w:rsidRDefault="00E20206" w:rsidP="00E202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166" w:rsidRPr="00E05166">
              <w:rPr>
                <w:rFonts w:ascii="Times New Roman" w:hAnsi="Times New Roman"/>
                <w:sz w:val="24"/>
                <w:szCs w:val="24"/>
              </w:rPr>
              <w:t>.  способность к определению тактики ведения больных с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твердых тканей зубов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20206" w:rsidRDefault="00E202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Pr="006411DF" w:rsidRDefault="002F4F49" w:rsidP="00E20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F22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22777">
              <w:rPr>
                <w:rFonts w:ascii="Times New Roman" w:hAnsi="Times New Roman"/>
                <w:sz w:val="24"/>
                <w:szCs w:val="24"/>
              </w:rPr>
              <w:t xml:space="preserve">клинической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стоматологии 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565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общей практики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B4A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ED582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ED5821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Рубежов</w:t>
            </w:r>
            <w:proofErr w:type="spellEnd"/>
            <w:r w:rsidR="00ED5821">
              <w:rPr>
                <w:rFonts w:eastAsia="Calibri"/>
              </w:rPr>
              <w:t xml:space="preserve"> А.Л.</w:t>
            </w:r>
            <w:r w:rsidR="0056515D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>профессор</w:t>
            </w:r>
            <w:r w:rsidR="0056515D">
              <w:rPr>
                <w:rFonts w:eastAsia="Calibri"/>
              </w:rPr>
              <w:t xml:space="preserve"> Дрожжина В.А.</w:t>
            </w:r>
            <w:r w:rsidR="004F4273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 xml:space="preserve">профессор Чибисова М.А.,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Гордеева В.А.</w:t>
            </w:r>
            <w:r>
              <w:rPr>
                <w:rFonts w:eastAsia="Calibri"/>
              </w:rPr>
              <w:t>, доцент</w:t>
            </w:r>
            <w:r w:rsidR="0056515D">
              <w:rPr>
                <w:rFonts w:eastAsia="Calibri"/>
              </w:rPr>
              <w:t xml:space="preserve"> Абрамова Н.Е., доцент</w:t>
            </w:r>
            <w:r w:rsidR="00ED5821">
              <w:rPr>
                <w:rFonts w:eastAsia="Calibri"/>
              </w:rPr>
              <w:t xml:space="preserve"> Шалак О.В.</w:t>
            </w:r>
            <w:r>
              <w:rPr>
                <w:rFonts w:eastAsia="Calibri"/>
              </w:rPr>
              <w:t xml:space="preserve">, </w:t>
            </w:r>
            <w:r w:rsidR="0056515D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Киброцашвили</w:t>
            </w:r>
            <w:proofErr w:type="spellEnd"/>
            <w:r w:rsidR="00ED5821">
              <w:rPr>
                <w:rFonts w:eastAsia="Calibri"/>
              </w:rPr>
              <w:t xml:space="preserve"> И.А.</w:t>
            </w:r>
            <w:r w:rsidR="0056515D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>ассистент Медведева Е.Ю., ассистент Черновол Е.М., ассистент Донской А.Г.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E24F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(0,3</w:t>
            </w:r>
            <w:r w:rsidR="0032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A1191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6A1191" w:rsidRPr="006A1191" w:rsidRDefault="006A1191" w:rsidP="006A11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A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45A2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="00EA45A2">
              <w:rPr>
                <w:rFonts w:ascii="Times New Roman" w:hAnsi="Times New Roman"/>
                <w:sz w:val="24"/>
                <w:szCs w:val="24"/>
              </w:rPr>
              <w:t xml:space="preserve"> модель- шаблон</w:t>
            </w:r>
            <w:r w:rsidRPr="006A1191">
              <w:rPr>
                <w:rFonts w:ascii="Times New Roman" w:hAnsi="Times New Roman"/>
                <w:sz w:val="24"/>
                <w:szCs w:val="24"/>
              </w:rPr>
              <w:t xml:space="preserve"> боковой группы зубов.</w:t>
            </w:r>
          </w:p>
          <w:p w:rsidR="006A1191" w:rsidRDefault="006A119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7ED" w:rsidRPr="006411DF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2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17732" w:rsidRPr="006411DF" w:rsidRDefault="006A1191" w:rsidP="000624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практических навыков послойного нанесения композита в реставрации боковой группы зубов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7B2106" w:rsidP="007B21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</w:t>
            </w:r>
            <w:proofErr w:type="gramStart"/>
            <w:r w:rsidRPr="00264BD6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64BD6">
              <w:rPr>
                <w:rFonts w:ascii="Times New Roman" w:hAnsi="Times New Roman"/>
                <w:sz w:val="20"/>
                <w:szCs w:val="20"/>
              </w:rPr>
              <w:t>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EA45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(0,1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Онлан-чат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7C6"/>
    <w:rsid w:val="00005CD7"/>
    <w:rsid w:val="0006247E"/>
    <w:rsid w:val="00070CE0"/>
    <w:rsid w:val="00081D64"/>
    <w:rsid w:val="00095922"/>
    <w:rsid w:val="000A3638"/>
    <w:rsid w:val="000C0EC8"/>
    <w:rsid w:val="000D0235"/>
    <w:rsid w:val="00102286"/>
    <w:rsid w:val="00152CB3"/>
    <w:rsid w:val="001625B0"/>
    <w:rsid w:val="001940EA"/>
    <w:rsid w:val="001A5B25"/>
    <w:rsid w:val="001F223E"/>
    <w:rsid w:val="001F62AA"/>
    <w:rsid w:val="00252252"/>
    <w:rsid w:val="0026001E"/>
    <w:rsid w:val="00287BCD"/>
    <w:rsid w:val="002A2056"/>
    <w:rsid w:val="002E769F"/>
    <w:rsid w:val="002F4F49"/>
    <w:rsid w:val="003002BB"/>
    <w:rsid w:val="00321F35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E0427"/>
    <w:rsid w:val="004F4273"/>
    <w:rsid w:val="00505097"/>
    <w:rsid w:val="00523081"/>
    <w:rsid w:val="005361EE"/>
    <w:rsid w:val="005529EC"/>
    <w:rsid w:val="0056515D"/>
    <w:rsid w:val="005A2309"/>
    <w:rsid w:val="005A4E96"/>
    <w:rsid w:val="005D3AD8"/>
    <w:rsid w:val="00605551"/>
    <w:rsid w:val="00617ACD"/>
    <w:rsid w:val="00623E67"/>
    <w:rsid w:val="006246DA"/>
    <w:rsid w:val="00640559"/>
    <w:rsid w:val="006411DF"/>
    <w:rsid w:val="0064763F"/>
    <w:rsid w:val="0067557B"/>
    <w:rsid w:val="00684CC5"/>
    <w:rsid w:val="006A1191"/>
    <w:rsid w:val="006D1303"/>
    <w:rsid w:val="006D6347"/>
    <w:rsid w:val="0070524F"/>
    <w:rsid w:val="007465EB"/>
    <w:rsid w:val="00761043"/>
    <w:rsid w:val="007762A4"/>
    <w:rsid w:val="00784F26"/>
    <w:rsid w:val="007A687F"/>
    <w:rsid w:val="007B2106"/>
    <w:rsid w:val="007C29B2"/>
    <w:rsid w:val="007F6C63"/>
    <w:rsid w:val="00800AB4"/>
    <w:rsid w:val="0084793C"/>
    <w:rsid w:val="00862491"/>
    <w:rsid w:val="008C7A28"/>
    <w:rsid w:val="008E3EDA"/>
    <w:rsid w:val="009468AC"/>
    <w:rsid w:val="00961738"/>
    <w:rsid w:val="0097184B"/>
    <w:rsid w:val="0097799D"/>
    <w:rsid w:val="009D7B66"/>
    <w:rsid w:val="009F0ACD"/>
    <w:rsid w:val="00A117C6"/>
    <w:rsid w:val="00A22AE2"/>
    <w:rsid w:val="00A24E2C"/>
    <w:rsid w:val="00A9653B"/>
    <w:rsid w:val="00AA0B63"/>
    <w:rsid w:val="00AC7C58"/>
    <w:rsid w:val="00AD62E0"/>
    <w:rsid w:val="00B24B68"/>
    <w:rsid w:val="00B26ED0"/>
    <w:rsid w:val="00B914E6"/>
    <w:rsid w:val="00BB7FF4"/>
    <w:rsid w:val="00C03519"/>
    <w:rsid w:val="00C12A37"/>
    <w:rsid w:val="00C67516"/>
    <w:rsid w:val="00C7099B"/>
    <w:rsid w:val="00CD2417"/>
    <w:rsid w:val="00D0192C"/>
    <w:rsid w:val="00D43073"/>
    <w:rsid w:val="00D514BD"/>
    <w:rsid w:val="00D62988"/>
    <w:rsid w:val="00D87154"/>
    <w:rsid w:val="00DB4438"/>
    <w:rsid w:val="00DB6008"/>
    <w:rsid w:val="00E05166"/>
    <w:rsid w:val="00E20206"/>
    <w:rsid w:val="00E24F03"/>
    <w:rsid w:val="00E31756"/>
    <w:rsid w:val="00E577ED"/>
    <w:rsid w:val="00E875A0"/>
    <w:rsid w:val="00EA45A2"/>
    <w:rsid w:val="00EB1584"/>
    <w:rsid w:val="00EC31A7"/>
    <w:rsid w:val="00ED5821"/>
    <w:rsid w:val="00F154EF"/>
    <w:rsid w:val="00F17732"/>
    <w:rsid w:val="00F22777"/>
    <w:rsid w:val="00F3042A"/>
    <w:rsid w:val="00F67209"/>
    <w:rsid w:val="00FB4A9A"/>
    <w:rsid w:val="00FB6B07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Asus</cp:lastModifiedBy>
  <cp:revision>8</cp:revision>
  <cp:lastPrinted>2022-02-10T09:58:00Z</cp:lastPrinted>
  <dcterms:created xsi:type="dcterms:W3CDTF">2023-10-27T08:34:00Z</dcterms:created>
  <dcterms:modified xsi:type="dcterms:W3CDTF">2023-10-27T10:53:00Z</dcterms:modified>
</cp:coreProperties>
</file>