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E51478" w:rsidRPr="00E51478">
        <w:rPr>
          <w:rFonts w:ascii="Times New Roman" w:hAnsi="Times New Roman"/>
          <w:sz w:val="24"/>
          <w:szCs w:val="24"/>
        </w:rPr>
        <w:t xml:space="preserve">Актуальные вопросы </w:t>
      </w:r>
      <w:r w:rsidR="008F761F">
        <w:rPr>
          <w:rFonts w:ascii="Times New Roman" w:hAnsi="Times New Roman"/>
          <w:sz w:val="24"/>
          <w:szCs w:val="24"/>
        </w:rPr>
        <w:t>диет</w:t>
      </w:r>
      <w:r w:rsidR="00E51478" w:rsidRPr="00E51478">
        <w:rPr>
          <w:rFonts w:ascii="Times New Roman" w:hAnsi="Times New Roman"/>
          <w:sz w:val="24"/>
          <w:szCs w:val="24"/>
        </w:rPr>
        <w:t>ологии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Pr="00885C2C" w:rsidRDefault="008F761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Диетология</w:t>
            </w:r>
            <w:r w:rsidR="00047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8F761F" w:rsidP="008F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Гастроэнтерология, </w:t>
            </w:r>
            <w:r w:rsidR="00014589" w:rsidRPr="008A4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терапия, общая врачебная практика (семейная медицина), педиатрия, </w:t>
            </w:r>
            <w:r w:rsidR="00047D89">
              <w:rPr>
                <w:rFonts w:ascii="Times New Roman" w:hAnsi="Times New Roman"/>
                <w:spacing w:val="3"/>
                <w:sz w:val="24"/>
                <w:szCs w:val="24"/>
              </w:rPr>
              <w:t>гериатрия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E51478" w:rsidP="00E514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8F7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4589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8F7C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F7C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8F7CC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0145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14589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14589" w:rsidRPr="006411DF" w:rsidRDefault="00014589" w:rsidP="00D16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E51478" w:rsidP="00E51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Двенадцать </w:t>
            </w:r>
            <w:proofErr w:type="gramStart"/>
            <w:r w:rsidR="008F7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тысяч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F7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восемьсот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F7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рублей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34745F" w:rsidRPr="0039430F" w:rsidRDefault="0034745F" w:rsidP="003D1A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 - специалитет по одной из специальносте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й: «Лечебное дело», «Педиатрия» </w:t>
            </w:r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в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F761F">
              <w:rPr>
                <w:rFonts w:ascii="Times New Roman" w:hAnsi="Times New Roman"/>
                <w:sz w:val="24"/>
                <w:szCs w:val="24"/>
                <w:lang w:eastAsia="ru-RU"/>
              </w:rPr>
              <w:t>Диетология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рофессиональная</w:t>
            </w:r>
            <w:proofErr w:type="gramEnd"/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переподготовка по специальности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F761F">
              <w:rPr>
                <w:rFonts w:ascii="Times New Roman" w:hAnsi="Times New Roman"/>
                <w:sz w:val="24"/>
                <w:szCs w:val="24"/>
                <w:lang w:eastAsia="ru-RU"/>
              </w:rPr>
              <w:t>Диетология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подготовки в интернатуре/ординату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 по одной из специальностей: 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Общая врачебная практика (семейная медици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на)», «Педиатрия», 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рапия»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4745F" w:rsidRPr="0039430F" w:rsidRDefault="0034745F" w:rsidP="003474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43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специальности:</w:t>
            </w:r>
          </w:p>
          <w:p w:rsidR="0034745F" w:rsidRDefault="0034745F" w:rsidP="003D1A88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</w:rPr>
            </w:pPr>
            <w:r w:rsidRPr="00282F18">
              <w:rPr>
                <w:lang w:val="ru-RU"/>
              </w:rPr>
              <w:t xml:space="preserve">Высшее образование - специалитет по одной из специальностей: «Лечебное дело», «Педиатрия» </w:t>
            </w:r>
            <w:r>
              <w:rPr>
                <w:lang w:val="ru-RU"/>
              </w:rPr>
              <w:t>и п</w:t>
            </w:r>
            <w:r w:rsidRPr="00ED46CA">
              <w:rPr>
                <w:lang w:val="ru-RU"/>
              </w:rPr>
              <w:t>одготовка в интернатуре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 xml:space="preserve">ординатуре по специальности «Терапия» </w:t>
            </w:r>
            <w:r>
              <w:rPr>
                <w:lang w:val="ru-RU"/>
              </w:rPr>
              <w:t>или</w:t>
            </w:r>
            <w:r w:rsidRPr="00ED46CA">
              <w:rPr>
                <w:lang w:val="ru-RU"/>
              </w:rPr>
              <w:t xml:space="preserve"> профессиональная переподготовка по специальности «Терапия» при наличии подготовки в ординатуре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или в</w:t>
            </w:r>
            <w:r w:rsidRPr="00ED46CA">
              <w:rPr>
                <w:lang w:val="ru-RU"/>
              </w:rPr>
              <w:t>ысшее образование - специалитет по специальности «Лечебное дело»</w:t>
            </w:r>
            <w:r>
              <w:rPr>
                <w:lang w:val="ru-RU"/>
              </w:rPr>
              <w:t>,</w:t>
            </w:r>
            <w:r w:rsidRPr="00ED46CA">
              <w:rPr>
                <w:lang w:val="ru-RU"/>
              </w:rPr>
              <w:t xml:space="preserve"> завершившим обучение в соответствии с федеральным образовательным стандартом высшего образования с 2017г</w:t>
            </w:r>
            <w:r>
              <w:rPr>
                <w:lang w:val="ru-RU"/>
              </w:rPr>
              <w:t xml:space="preserve"> </w:t>
            </w:r>
          </w:p>
          <w:p w:rsidR="0034745F" w:rsidRPr="00C31C2A" w:rsidRDefault="0034745F" w:rsidP="003D1A88">
            <w:pPr>
              <w:pStyle w:val="pTextStyle"/>
              <w:numPr>
                <w:ilvl w:val="0"/>
                <w:numId w:val="3"/>
              </w:numPr>
              <w:ind w:left="283" w:hanging="170"/>
              <w:rPr>
                <w:lang w:val="ru-RU"/>
              </w:rPr>
            </w:pPr>
            <w:r w:rsidRPr="00C31C2A">
              <w:rPr>
                <w:lang w:val="ru-RU"/>
              </w:rPr>
              <w:t xml:space="preserve">Высшее образование – специалитет </w:t>
            </w:r>
            <w:r w:rsidRPr="00282F18">
              <w:rPr>
                <w:lang w:val="ru-RU"/>
              </w:rPr>
              <w:t xml:space="preserve">одной из специальностей: </w:t>
            </w:r>
            <w:r w:rsidRPr="00C31C2A">
              <w:rPr>
                <w:lang w:val="ru-RU"/>
              </w:rPr>
              <w:t>«Лечебное дело» или «Педиатрия» и подготовка в ординатуре по специальности «Общая врачебная практика (семейная медицина)» или профессиональн</w:t>
            </w:r>
            <w:r>
              <w:rPr>
                <w:lang w:val="ru-RU"/>
              </w:rPr>
              <w:t>ая</w:t>
            </w:r>
            <w:r w:rsidRPr="00C31C2A">
              <w:rPr>
                <w:lang w:val="ru-RU"/>
              </w:rPr>
              <w:t xml:space="preserve"> переподготовк</w:t>
            </w:r>
            <w:r>
              <w:rPr>
                <w:lang w:val="ru-RU"/>
              </w:rPr>
              <w:t>а</w:t>
            </w:r>
            <w:r w:rsidRPr="00C31C2A">
              <w:rPr>
                <w:lang w:val="ru-RU"/>
              </w:rPr>
              <w:t xml:space="preserve"> по специальности «Общая </w:t>
            </w:r>
            <w:r w:rsidRPr="00C31C2A">
              <w:rPr>
                <w:lang w:val="ru-RU"/>
              </w:rPr>
              <w:lastRenderedPageBreak/>
              <w:t>врачебная практика (семейная медицина)»</w:t>
            </w:r>
            <w:r>
              <w:rPr>
                <w:lang w:val="ru-RU"/>
              </w:rPr>
              <w:t xml:space="preserve"> при наличии </w:t>
            </w:r>
            <w:r w:rsidRPr="00C31C2A">
              <w:rPr>
                <w:lang w:val="ru-RU"/>
              </w:rPr>
              <w:t>подготовк</w:t>
            </w:r>
            <w:r>
              <w:rPr>
                <w:lang w:val="ru-RU"/>
              </w:rPr>
              <w:t>и</w:t>
            </w:r>
            <w:r w:rsidRPr="00C31C2A">
              <w:rPr>
                <w:lang w:val="ru-RU"/>
              </w:rPr>
              <w:t xml:space="preserve"> в ординатуре по одной из специальностей: «Педиатрия», «Тера</w:t>
            </w:r>
            <w:r>
              <w:rPr>
                <w:lang w:val="ru-RU"/>
              </w:rPr>
              <w:t>пия»</w:t>
            </w:r>
          </w:p>
          <w:p w:rsidR="0034745F" w:rsidRDefault="0034745F" w:rsidP="0034745F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</w:rPr>
            </w:pPr>
            <w:r w:rsidRPr="00282F18">
              <w:rPr>
                <w:lang w:val="ru-RU"/>
              </w:rPr>
              <w:t xml:space="preserve">Высшее образование - специалитет по одной из специальностей: «Лечебное дело», «Педиатрия» </w:t>
            </w:r>
            <w:r>
              <w:rPr>
                <w:lang w:val="ru-RU"/>
              </w:rPr>
              <w:t xml:space="preserve"> и п</w:t>
            </w:r>
            <w:r w:rsidRPr="007A76F3">
              <w:rPr>
                <w:lang w:val="ru-RU"/>
              </w:rPr>
              <w:t>одготовка в интернатуре</w:t>
            </w:r>
            <w:r>
              <w:rPr>
                <w:lang w:val="ru-RU"/>
              </w:rPr>
              <w:t xml:space="preserve"> </w:t>
            </w:r>
            <w:r w:rsidRPr="007A76F3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7A76F3">
              <w:rPr>
                <w:lang w:val="ru-RU"/>
              </w:rPr>
              <w:t>ординатуре по специальности «Педиатрия»</w:t>
            </w:r>
            <w:r>
              <w:rPr>
                <w:lang w:val="ru-RU"/>
              </w:rPr>
              <w:t xml:space="preserve"> или </w:t>
            </w:r>
            <w:r w:rsidRPr="007A76F3">
              <w:rPr>
                <w:lang w:val="ru-RU"/>
              </w:rPr>
              <w:t>профессиональная переподготовка по специальности «Педиатрия» при наличии подготовки в ординатуре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или в</w:t>
            </w:r>
            <w:r w:rsidRPr="007A76F3">
              <w:rPr>
                <w:lang w:val="ru-RU"/>
              </w:rPr>
              <w:t>ысшее образование - специалитет по специальности «Педиатрия» завершившим обучение в соответствии с федеральным государственным об</w:t>
            </w:r>
            <w:r>
              <w:rPr>
                <w:lang w:val="ru-RU"/>
              </w:rPr>
              <w:t>разовательным стандартом с 2017</w:t>
            </w:r>
            <w:r w:rsidRPr="007A76F3">
              <w:rPr>
                <w:lang w:val="ru-RU"/>
              </w:rPr>
              <w:t xml:space="preserve">г </w:t>
            </w:r>
          </w:p>
          <w:p w:rsidR="00014589" w:rsidRPr="003D1A88" w:rsidRDefault="0034745F" w:rsidP="0034745F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</w:rPr>
            </w:pPr>
            <w:r w:rsidRPr="0034745F">
              <w:rPr>
                <w:lang w:val="ru-RU"/>
              </w:rPr>
              <w:t xml:space="preserve">Высшее образование - специалитет по одной из специальностей: «Лечебное дело», «Педиатрия» и подготовка в ординатуре по специальности «Гериатрия» или профессиональная переподготовка подготовка по специальности «Гериатрия» при наличии подготовки в интернатуре / ординатуре одной из специальностей: «Общая врачебная практика (семейная медицина)» или «Терапия» 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D43073" w:rsidRDefault="00014589" w:rsidP="00D16E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</w:t>
            </w: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:rsidR="00014589" w:rsidRPr="00885C2C" w:rsidRDefault="00014589" w:rsidP="00D0501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 w:rsidR="00E51478" w:rsidRPr="00E51478">
              <w:rPr>
                <w:rFonts w:ascii="Times New Roman" w:hAnsi="Times New Roman"/>
                <w:sz w:val="24"/>
                <w:szCs w:val="24"/>
              </w:rPr>
              <w:t xml:space="preserve">Актуальные вопросы </w:t>
            </w:r>
            <w:r w:rsidR="00D0501E">
              <w:rPr>
                <w:rFonts w:ascii="Times New Roman" w:hAnsi="Times New Roman"/>
                <w:sz w:val="24"/>
                <w:szCs w:val="24"/>
              </w:rPr>
              <w:t>диетологии</w:t>
            </w:r>
            <w:r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0501E" w:rsidRPr="00D0501E" w:rsidRDefault="00014589" w:rsidP="00D0501E">
            <w:pPr>
              <w:pStyle w:val="pTextStyle"/>
              <w:jc w:val="both"/>
              <w:rPr>
                <w:lang w:val="ru-RU"/>
              </w:rPr>
            </w:pPr>
            <w:r w:rsidRPr="00014589">
              <w:rPr>
                <w:lang w:val="ru-RU"/>
              </w:rPr>
              <w:t>Дополнительная профессиональная программа повышения квалификации «</w:t>
            </w:r>
            <w:r w:rsidR="00D0501E" w:rsidRPr="00D0501E">
              <w:rPr>
                <w:lang w:val="ru-RU"/>
              </w:rPr>
              <w:t>Актуальные вопросы диетологии</w:t>
            </w:r>
            <w:r w:rsidRPr="00014589">
              <w:rPr>
                <w:lang w:val="ru-RU"/>
              </w:rPr>
              <w:t xml:space="preserve">» </w:t>
            </w:r>
            <w:r w:rsidR="00D0501E">
              <w:rPr>
                <w:lang w:val="ru-RU"/>
              </w:rPr>
              <w:t xml:space="preserve">направлена на </w:t>
            </w:r>
            <w:r w:rsidR="00D0501E" w:rsidRPr="00D0501E">
              <w:rPr>
                <w:lang w:val="ru-RU"/>
              </w:rPr>
              <w:t>удовлетворени</w:t>
            </w:r>
            <w:r w:rsidR="00D0501E">
              <w:rPr>
                <w:lang w:val="ru-RU"/>
              </w:rPr>
              <w:t xml:space="preserve">е </w:t>
            </w:r>
            <w:r w:rsidR="00D0501E" w:rsidRPr="00D0501E">
              <w:rPr>
                <w:lang w:val="ru-RU"/>
              </w:rPr>
              <w:t xml:space="preserve">потребностей профессионального развития медицинских работников, обеспечении соответствия их квалификации меняющимся условиям профессиональной деятельности и социальной среды. </w:t>
            </w:r>
            <w:r w:rsidR="00D0501E">
              <w:rPr>
                <w:lang w:val="ru-RU"/>
              </w:rPr>
              <w:t xml:space="preserve"> </w:t>
            </w:r>
            <w:r w:rsidR="00047D89" w:rsidRPr="00047D89">
              <w:rPr>
                <w:bCs/>
                <w:color w:val="000000"/>
                <w:lang w:val="ru-RU"/>
              </w:rPr>
              <w:t xml:space="preserve">Актуальность </w:t>
            </w:r>
            <w:r w:rsidR="008F7CCF" w:rsidRPr="008F7CCF">
              <w:rPr>
                <w:bCs/>
                <w:color w:val="000000"/>
                <w:lang w:val="ru-RU"/>
              </w:rPr>
              <w:t xml:space="preserve">Программы </w:t>
            </w:r>
            <w:r w:rsidR="00115E4B" w:rsidRPr="00115E4B">
              <w:rPr>
                <w:bCs/>
                <w:color w:val="000000"/>
                <w:lang w:val="ru-RU"/>
              </w:rPr>
              <w:t xml:space="preserve">обусловлена </w:t>
            </w:r>
            <w:r w:rsidR="00D0501E" w:rsidRPr="00D0501E">
              <w:rPr>
                <w:bCs/>
                <w:color w:val="000000"/>
                <w:lang w:val="ru-RU"/>
              </w:rPr>
              <w:t xml:space="preserve">обновление существующих теоретических знаний, методик и изучение передового практического опыта по вопросам диетотерапии при заболеваниях внутренних органов; </w:t>
            </w:r>
          </w:p>
          <w:p w:rsidR="00D0501E" w:rsidRPr="00D0501E" w:rsidRDefault="00D0501E" w:rsidP="00D0501E">
            <w:pPr>
              <w:pStyle w:val="pTextStyle"/>
              <w:jc w:val="both"/>
              <w:rPr>
                <w:bCs/>
                <w:color w:val="000000"/>
                <w:lang w:val="ru-RU"/>
              </w:rPr>
            </w:pPr>
            <w:r w:rsidRPr="00D0501E">
              <w:rPr>
                <w:bCs/>
                <w:color w:val="000000"/>
                <w:lang w:val="ru-RU"/>
              </w:rPr>
              <w:t>- усвоение и закрепление на практике профессиональных знаний, умений и навыков, обеспечивающих совершенствование профессиональных компетенций по вопросам диетотерапии при заболеваниях внутренних органов.</w:t>
            </w:r>
          </w:p>
          <w:p w:rsidR="008F7CCF" w:rsidRPr="008F7CCF" w:rsidRDefault="00014589" w:rsidP="008F761F">
            <w:pPr>
              <w:pStyle w:val="pTextStyle"/>
              <w:jc w:val="both"/>
              <w:rPr>
                <w:bCs/>
                <w:lang w:val="ru-RU"/>
              </w:rPr>
            </w:pPr>
            <w:r w:rsidRPr="00047D89">
              <w:rPr>
                <w:bCs/>
                <w:lang w:val="ru-RU"/>
              </w:rPr>
              <w:t xml:space="preserve">Программа состоит из </w:t>
            </w:r>
            <w:r w:rsidR="00D0501E">
              <w:rPr>
                <w:bCs/>
                <w:lang w:val="ru-RU"/>
              </w:rPr>
              <w:t>5</w:t>
            </w:r>
            <w:r w:rsidRPr="00047D89">
              <w:rPr>
                <w:bCs/>
                <w:lang w:val="ru-RU"/>
              </w:rPr>
              <w:t xml:space="preserve"> модулей: «</w:t>
            </w:r>
            <w:r w:rsidR="008F761F" w:rsidRPr="008F761F">
              <w:rPr>
                <w:bCs/>
                <w:lang w:val="ru-RU"/>
              </w:rPr>
              <w:t>Основы питани</w:t>
            </w:r>
            <w:r w:rsidR="008F761F">
              <w:rPr>
                <w:bCs/>
                <w:lang w:val="ru-RU"/>
              </w:rPr>
              <w:t>я здорового и больного человека»,</w:t>
            </w:r>
            <w:r w:rsidR="008F761F" w:rsidRPr="008F761F">
              <w:rPr>
                <w:bCs/>
                <w:lang w:val="ru-RU"/>
              </w:rPr>
              <w:t xml:space="preserve"> </w:t>
            </w:r>
            <w:r w:rsidR="007C76D3">
              <w:rPr>
                <w:bCs/>
                <w:lang w:val="ru-RU"/>
              </w:rPr>
              <w:t>«</w:t>
            </w:r>
            <w:r w:rsidR="008F761F" w:rsidRPr="008F761F">
              <w:rPr>
                <w:bCs/>
                <w:lang w:val="ru-RU"/>
              </w:rPr>
              <w:t>Основы организации лечебного питания</w:t>
            </w:r>
            <w:r w:rsidR="008F761F">
              <w:rPr>
                <w:bCs/>
                <w:lang w:val="ru-RU"/>
              </w:rPr>
              <w:t>. Лечебная кулинария</w:t>
            </w:r>
            <w:r w:rsidR="00115E4B">
              <w:rPr>
                <w:bCs/>
                <w:lang w:val="ru-RU"/>
              </w:rPr>
              <w:t>», «</w:t>
            </w:r>
            <w:r w:rsidR="008F761F" w:rsidRPr="008F761F">
              <w:rPr>
                <w:bCs/>
                <w:lang w:val="ru-RU"/>
              </w:rPr>
              <w:t xml:space="preserve">Питание при </w:t>
            </w:r>
            <w:r w:rsidR="008F761F" w:rsidRPr="008F761F">
              <w:rPr>
                <w:bCs/>
                <w:lang w:val="ru-RU"/>
              </w:rPr>
              <w:lastRenderedPageBreak/>
              <w:t>заболеваниях внутренних органов</w:t>
            </w:r>
            <w:r w:rsidR="00115E4B">
              <w:rPr>
                <w:bCs/>
                <w:lang w:val="ru-RU"/>
              </w:rPr>
              <w:t>», «</w:t>
            </w:r>
            <w:r w:rsidR="008F761F" w:rsidRPr="008F761F">
              <w:rPr>
                <w:bCs/>
                <w:lang w:val="ru-RU"/>
              </w:rPr>
              <w:t>Питание при некот</w:t>
            </w:r>
            <w:r w:rsidR="008F761F">
              <w:rPr>
                <w:bCs/>
                <w:lang w:val="ru-RU"/>
              </w:rPr>
              <w:t>орых физиологических состояниях</w:t>
            </w:r>
            <w:r w:rsidR="00115E4B">
              <w:rPr>
                <w:bCs/>
                <w:lang w:val="ru-RU"/>
              </w:rPr>
              <w:t>»</w:t>
            </w:r>
            <w:r w:rsidR="008F761F">
              <w:rPr>
                <w:bCs/>
                <w:lang w:val="ru-RU"/>
              </w:rPr>
              <w:t xml:space="preserve">, </w:t>
            </w:r>
            <w:r w:rsidR="008F761F">
              <w:rPr>
                <w:bCs/>
                <w:lang w:val="ru-RU"/>
              </w:rPr>
              <w:t>«</w:t>
            </w:r>
            <w:r w:rsidR="008F761F" w:rsidRPr="008F761F">
              <w:rPr>
                <w:bCs/>
                <w:lang w:val="ru-RU"/>
              </w:rPr>
              <w:t>Хирургические заболевания и питание</w:t>
            </w:r>
            <w:r w:rsidR="008F761F">
              <w:rPr>
                <w:bCs/>
                <w:lang w:val="ru-RU"/>
              </w:rPr>
              <w:t>»</w:t>
            </w:r>
            <w:r w:rsidR="008F761F">
              <w:rPr>
                <w:bCs/>
                <w:lang w:val="ru-RU"/>
              </w:rPr>
              <w:t xml:space="preserve">. </w:t>
            </w:r>
          </w:p>
          <w:p w:rsidR="00014589" w:rsidRDefault="00014589" w:rsidP="00C35DCB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</w:t>
            </w:r>
            <w:r w:rsidR="00C35DCB">
              <w:rPr>
                <w:rFonts w:ascii="Times New Roman" w:hAnsi="Times New Roman"/>
                <w:bCs/>
                <w:sz w:val="24"/>
                <w:szCs w:val="24"/>
              </w:rPr>
              <w:t xml:space="preserve">триваются теоретические вопросы </w:t>
            </w:r>
            <w:r w:rsidR="00D0501E" w:rsidRPr="00D0501E">
              <w:rPr>
                <w:rFonts w:ascii="Times New Roman" w:hAnsi="Times New Roman"/>
                <w:bCs/>
                <w:sz w:val="24"/>
                <w:szCs w:val="24"/>
              </w:rPr>
              <w:t>диетотерапии при заболеваниях внутренних органов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14589" w:rsidRPr="003C5E74" w:rsidRDefault="00014589" w:rsidP="00C35D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ученые степени доктора или кандидата медицинских наук, большой практический опыт работы в учреждениях здравоохранения.</w:t>
            </w:r>
          </w:p>
        </w:tc>
      </w:tr>
      <w:tr w:rsidR="00512C5B" w:rsidRPr="00294CE8" w:rsidTr="00047D89">
        <w:trPr>
          <w:trHeight w:val="557"/>
        </w:trPr>
        <w:tc>
          <w:tcPr>
            <w:tcW w:w="636" w:type="dxa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12C5B" w:rsidRPr="004D021C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изменение которых осуществляется в результате обучения.</w:t>
            </w:r>
          </w:p>
          <w:p w:rsidR="00115E4B" w:rsidRPr="00115E4B" w:rsidRDefault="00115E4B" w:rsidP="0011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4B"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115E4B" w:rsidRPr="00115E4B" w:rsidRDefault="00115E4B" w:rsidP="0011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4B">
              <w:rPr>
                <w:rFonts w:ascii="Times New Roman" w:hAnsi="Times New Roman"/>
                <w:sz w:val="24"/>
                <w:szCs w:val="24"/>
              </w:rPr>
              <w:t>1.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115E4B" w:rsidRPr="00115E4B" w:rsidRDefault="00115E4B" w:rsidP="0011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E4B">
              <w:rPr>
                <w:rFonts w:ascii="Times New Roman" w:hAnsi="Times New Roman"/>
                <w:sz w:val="24"/>
                <w:szCs w:val="24"/>
              </w:rPr>
              <w:t xml:space="preserve">2. готовность к ведению и лечению пациентов с </w:t>
            </w:r>
            <w:r w:rsidRPr="00115E4B">
              <w:rPr>
                <w:rFonts w:ascii="Times New Roman" w:hAnsi="Times New Roman"/>
                <w:bCs/>
                <w:sz w:val="24"/>
                <w:szCs w:val="24"/>
              </w:rPr>
              <w:t xml:space="preserve">заболеваниями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желудочно-кишечного тракта</w:t>
            </w:r>
          </w:p>
          <w:p w:rsidR="00115E4B" w:rsidRPr="00115E4B" w:rsidRDefault="00115E4B" w:rsidP="0011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4B">
              <w:rPr>
                <w:rFonts w:ascii="Times New Roman" w:hAnsi="Times New Roman"/>
                <w:sz w:val="24"/>
                <w:szCs w:val="24"/>
              </w:rPr>
              <w:t>3.  готовность к оказанию медицинской помощи в экстренной форме</w:t>
            </w:r>
          </w:p>
          <w:p w:rsidR="00047D89" w:rsidRDefault="00115E4B" w:rsidP="0011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4B">
              <w:rPr>
                <w:rFonts w:ascii="Times New Roman" w:hAnsi="Times New Roman"/>
                <w:sz w:val="24"/>
                <w:szCs w:val="24"/>
              </w:rPr>
              <w:t>4. готовность к осуществлению комплекса мероприятий, направленных на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готовность осуществлению диспансерного наблюдения за хроническими больными</w:t>
            </w:r>
          </w:p>
          <w:p w:rsidR="00D0501E" w:rsidRPr="00EB4281" w:rsidRDefault="00D0501E" w:rsidP="00EB4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B4281" w:rsidRPr="00EB428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EB4281" w:rsidRPr="00EB4281">
              <w:rPr>
                <w:rFonts w:ascii="Times New Roman" w:hAnsi="Times New Roman"/>
                <w:sz w:val="24"/>
                <w:szCs w:val="24"/>
              </w:rPr>
              <w:t>готовность к применению методов лечебного питания у пациентов, нуждающихся в медицин</w:t>
            </w:r>
            <w:r w:rsidR="00EB4281"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bookmarkStart w:id="0" w:name="_GoBack"/>
            <w:bookmarkEnd w:id="0"/>
            <w:r w:rsidR="00EB4281" w:rsidRPr="00EB4281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Pr="006411DF" w:rsidRDefault="00066D5F" w:rsidP="00C35D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rPr>
          <w:trHeight w:val="368"/>
        </w:trPr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пропедевтики внутренних болезней, гастроэнтерологии и диетологии им.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Рысса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Пискаревский, 47, пав. 24, 2 этаж (правое крыло)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2023-2027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C35DCB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профессор Бакулин И.Г., д.м.н., профессор Авалуева Е.Б., д.м.н., профессор Назаренко Л.И., д.м.н., профессор Оганезова И.А., д.м.н., профессор </w:t>
            </w:r>
            <w:r>
              <w:rPr>
                <w:rFonts w:eastAsia="Calibri"/>
              </w:rPr>
              <w:lastRenderedPageBreak/>
              <w:t xml:space="preserve">Чижова О.Ю., к.м.н., доцент Белоусова Л.Н., к.м.н., доцент Журавлева М.С., к.м.н., доцент Лопатин З.В., к.м.н., доцент Медведева О.И., к.м.н., доцент </w:t>
            </w:r>
            <w:r w:rsidR="00C35DCB">
              <w:rPr>
                <w:rFonts w:eastAsia="Calibri"/>
              </w:rPr>
              <w:t>Ситкин С.И</w:t>
            </w:r>
            <w:r>
              <w:rPr>
                <w:rFonts w:eastAsia="Calibri"/>
              </w:rPr>
              <w:t>., к.м.н., доцент Сказываева Е.В., к.м.н., доцент Скалинская М.И., к.м.н., доцент Скворцова Т.Э.</w:t>
            </w:r>
            <w:r w:rsidR="00C35DCB">
              <w:rPr>
                <w:rFonts w:eastAsia="Calibri"/>
              </w:rPr>
              <w:t xml:space="preserve">, к.м.н. асс. Серкова М.Ю., </w:t>
            </w:r>
            <w:r w:rsidR="00C35DCB" w:rsidRPr="00C35DCB">
              <w:rPr>
                <w:rFonts w:eastAsia="Calibri"/>
              </w:rPr>
              <w:t>к.м.н., доцент</w:t>
            </w:r>
            <w:r w:rsidR="00C35DCB">
              <w:rPr>
                <w:rFonts w:eastAsia="Calibri"/>
              </w:rPr>
              <w:t xml:space="preserve"> Немцова Е.Г.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C35DCB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737A8C">
            <w:pPr>
              <w:tabs>
                <w:tab w:val="left" w:pos="111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066D5F" w:rsidRPr="00B018ED" w:rsidRDefault="00066D5F" w:rsidP="00D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390ACB" w:rsidRPr="00390ACB" w:rsidRDefault="00390ACB" w:rsidP="00C35DCB">
            <w:pPr>
              <w:pStyle w:val="a3"/>
              <w:spacing w:after="0" w:line="240" w:lineRule="auto"/>
              <w:ind w:left="5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C35DCB" w:rsidP="00A550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EB4281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66D5F" w:rsidRPr="00107F5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066D5F" w:rsidRPr="00107F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sdo.szgmu.ru</w:t>
              </w:r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72FB"/>
    <w:multiLevelType w:val="hybridMultilevel"/>
    <w:tmpl w:val="990E1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663832"/>
    <w:multiLevelType w:val="hybridMultilevel"/>
    <w:tmpl w:val="4A0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46E9"/>
    <w:multiLevelType w:val="hybridMultilevel"/>
    <w:tmpl w:val="EE20FB28"/>
    <w:lvl w:ilvl="0" w:tplc="88D8424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14589"/>
    <w:rsid w:val="00047D89"/>
    <w:rsid w:val="00066D5F"/>
    <w:rsid w:val="00102286"/>
    <w:rsid w:val="00115E4B"/>
    <w:rsid w:val="001940EA"/>
    <w:rsid w:val="00201B4E"/>
    <w:rsid w:val="00287BCD"/>
    <w:rsid w:val="002E769F"/>
    <w:rsid w:val="003002BB"/>
    <w:rsid w:val="0034745F"/>
    <w:rsid w:val="00390ACB"/>
    <w:rsid w:val="003D1A88"/>
    <w:rsid w:val="003F01CD"/>
    <w:rsid w:val="00455E60"/>
    <w:rsid w:val="004977D6"/>
    <w:rsid w:val="004C7665"/>
    <w:rsid w:val="00512C5B"/>
    <w:rsid w:val="005361EE"/>
    <w:rsid w:val="005529EC"/>
    <w:rsid w:val="005722F7"/>
    <w:rsid w:val="00584CE9"/>
    <w:rsid w:val="005A2309"/>
    <w:rsid w:val="005A4E96"/>
    <w:rsid w:val="005D3AD8"/>
    <w:rsid w:val="00605551"/>
    <w:rsid w:val="006411DF"/>
    <w:rsid w:val="0067557B"/>
    <w:rsid w:val="006C3C47"/>
    <w:rsid w:val="006D1303"/>
    <w:rsid w:val="006D6347"/>
    <w:rsid w:val="0070524F"/>
    <w:rsid w:val="00737A8C"/>
    <w:rsid w:val="00761043"/>
    <w:rsid w:val="007A687F"/>
    <w:rsid w:val="007C76D3"/>
    <w:rsid w:val="00800AB4"/>
    <w:rsid w:val="00862491"/>
    <w:rsid w:val="00862735"/>
    <w:rsid w:val="008E3EDA"/>
    <w:rsid w:val="008F4068"/>
    <w:rsid w:val="008F761F"/>
    <w:rsid w:val="008F7CCF"/>
    <w:rsid w:val="009468AC"/>
    <w:rsid w:val="009D7B66"/>
    <w:rsid w:val="00A117C6"/>
    <w:rsid w:val="00A9653B"/>
    <w:rsid w:val="00B26ED0"/>
    <w:rsid w:val="00C02EA1"/>
    <w:rsid w:val="00C03519"/>
    <w:rsid w:val="00C35DCB"/>
    <w:rsid w:val="00C67516"/>
    <w:rsid w:val="00C7099B"/>
    <w:rsid w:val="00D0501E"/>
    <w:rsid w:val="00D87154"/>
    <w:rsid w:val="00E51478"/>
    <w:rsid w:val="00E700BD"/>
    <w:rsid w:val="00EB4281"/>
    <w:rsid w:val="00F67209"/>
    <w:rsid w:val="00F7642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0E720-ACBE-4621-903F-F4034218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014589"/>
    <w:pPr>
      <w:spacing w:after="0" w:line="240" w:lineRule="auto"/>
    </w:pPr>
  </w:style>
  <w:style w:type="paragraph" w:customStyle="1" w:styleId="pTextStyle">
    <w:name w:val="pTextStyle"/>
    <w:basedOn w:val="a"/>
    <w:rsid w:val="00014589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Серкова Маргарита Юрьевна</cp:lastModifiedBy>
  <cp:revision>2</cp:revision>
  <cp:lastPrinted>2022-02-10T09:58:00Z</cp:lastPrinted>
  <dcterms:created xsi:type="dcterms:W3CDTF">2023-07-05T15:13:00Z</dcterms:created>
  <dcterms:modified xsi:type="dcterms:W3CDTF">2023-07-05T15:13:00Z</dcterms:modified>
</cp:coreProperties>
</file>